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both"/>
        <w:rPr>
          <w:rFonts w:ascii="黑体" w:hAnsi="Times New Roman" w:eastAsia="黑体" w:cs="Times New Roman"/>
          <w:sz w:val="48"/>
          <w:szCs w:val="48"/>
        </w:rPr>
      </w:pP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sz w:val="48"/>
          <w:szCs w:val="48"/>
        </w:rPr>
        <w:t>山东省中小微企业知识产权质押融资</w:t>
      </w: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sz w:val="48"/>
          <w:szCs w:val="48"/>
        </w:rPr>
        <w:t>资金申报书</w:t>
      </w:r>
      <w:r>
        <w:rPr>
          <w:rFonts w:hint="eastAsia" w:ascii="黑体" w:hAnsi="Times New Roman" w:eastAsia="黑体" w:cs="Times New Roman"/>
          <w:sz w:val="48"/>
          <w:szCs w:val="48"/>
        </w:rPr>
        <w:br w:type="textWrapping"/>
      </w:r>
    </w:p>
    <w:p>
      <w:pPr>
        <w:jc w:val="center"/>
        <w:rPr>
          <w:rFonts w:ascii="黑体" w:hAnsi="Times New Roman" w:eastAsia="黑体" w:cs="Times New Roman"/>
          <w:sz w:val="48"/>
          <w:szCs w:val="48"/>
        </w:rPr>
      </w:pPr>
      <w:r>
        <w:rPr>
          <w:rFonts w:hint="eastAsia" w:ascii="黑体" w:hAnsi="Times New Roman" w:eastAsia="黑体" w:cs="Times New Roman"/>
          <w:sz w:val="48"/>
          <w:szCs w:val="48"/>
        </w:rPr>
        <w:t>（      年度）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rPr>
          <w:rFonts w:ascii="仿宋_GB2312" w:hAnsi="Times New Roman" w:eastAsia="宋体" w:cs="Times New Roman"/>
          <w:szCs w:val="32"/>
        </w:rPr>
      </w:pPr>
    </w:p>
    <w:p>
      <w:pPr>
        <w:spacing w:line="700" w:lineRule="exact"/>
        <w:ind w:firstLine="885" w:firstLineChars="294"/>
        <w:rPr>
          <w:rFonts w:ascii="Times New Roman" w:hAnsi="Times New Roman" w:eastAsia="方正黑体简体" w:cs="Times New Roman"/>
          <w:b/>
          <w:color w:val="000000"/>
          <w:sz w:val="30"/>
        </w:rPr>
      </w:pPr>
      <w:r>
        <w:rPr>
          <w:rFonts w:hint="eastAsia" w:ascii="Times New Roman" w:hAnsi="Times New Roman" w:eastAsia="方正黑体简体" w:cs="Times New Roman"/>
          <w:b/>
          <w:color w:val="000000"/>
          <w:sz w:val="30"/>
        </w:rPr>
        <w:t>企业名称</w:t>
      </w:r>
      <w:r>
        <w:rPr>
          <w:rFonts w:hint="eastAsia" w:ascii="仿宋_GB2312" w:hAnsi="Times New Roman" w:eastAsia="宋体" w:cs="Times New Roman"/>
          <w:b/>
        </w:rPr>
        <w:t>：</w:t>
      </w:r>
      <w:r>
        <w:rPr>
          <w:rFonts w:hint="eastAsia" w:ascii="仿宋_GB2312" w:hAnsi="Times New Roman" w:eastAsia="宋体" w:cs="Times New Roman"/>
          <w:u w:val="single"/>
        </w:rPr>
        <w:t xml:space="preserve">                                      </w:t>
      </w:r>
      <w:r>
        <w:rPr>
          <w:rFonts w:hint="eastAsia" w:ascii="Times New Roman" w:hAnsi="Times New Roman" w:eastAsia="方正黑体简体" w:cs="Times New Roman"/>
          <w:b/>
          <w:color w:val="000000"/>
          <w:sz w:val="30"/>
        </w:rPr>
        <w:t>（公章）</w:t>
      </w:r>
    </w:p>
    <w:p>
      <w:pPr>
        <w:spacing w:line="600" w:lineRule="exact"/>
        <w:rPr>
          <w:rFonts w:ascii="Times New Roman" w:hAnsi="Times New Roman" w:eastAsia="方正黑体简体" w:cs="Times New Roman"/>
          <w:b/>
          <w:color w:val="000000"/>
          <w:sz w:val="30"/>
        </w:rPr>
      </w:pPr>
      <w:r>
        <w:rPr>
          <w:rFonts w:ascii="Times New Roman" w:hAnsi="Times New Roman" w:eastAsia="方正黑体简体" w:cs="Times New Roman"/>
          <w:b/>
          <w:color w:val="000000"/>
          <w:sz w:val="30"/>
        </w:rPr>
        <w:t xml:space="preserve">     </w:t>
      </w:r>
      <w:r>
        <w:rPr>
          <w:rFonts w:hint="eastAsia" w:ascii="Times New Roman" w:hAnsi="Times New Roman" w:eastAsia="方正黑体简体" w:cs="Times New Roman"/>
          <w:b/>
          <w:color w:val="000000"/>
          <w:sz w:val="30"/>
        </w:rPr>
        <w:t xml:space="preserve"> </w:t>
      </w:r>
    </w:p>
    <w:p>
      <w:pPr>
        <w:spacing w:line="600" w:lineRule="exact"/>
        <w:rPr>
          <w:rFonts w:ascii="Times New Roman" w:hAnsi="Times New Roman" w:eastAsia="方正黑体简体" w:cs="Times New Roman"/>
          <w:b/>
          <w:color w:val="000000"/>
          <w:sz w:val="30"/>
        </w:rPr>
      </w:pPr>
      <w:r>
        <w:rPr>
          <w:rFonts w:ascii="Times New Roman" w:hAnsi="Times New Roman" w:eastAsia="方正黑体简体" w:cs="Times New Roman"/>
          <w:b/>
          <w:color w:val="000000"/>
          <w:sz w:val="30"/>
        </w:rPr>
        <w:t xml:space="preserve">      填报日期：</w:t>
      </w:r>
      <w:r>
        <w:rPr>
          <w:rFonts w:ascii="Times New Roman" w:hAnsi="Times New Roman" w:eastAsia="方正黑体简体" w:cs="Times New Roman"/>
          <w:color w:val="000000"/>
          <w:sz w:val="30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u w:val="single"/>
        </w:rPr>
        <w:t xml:space="preserve">     </w:t>
      </w:r>
      <w:r>
        <w:rPr>
          <w:rFonts w:ascii="Times New Roman" w:hAnsi="Times New Roman" w:eastAsia="方正黑体简体" w:cs="Times New Roman"/>
          <w:b/>
          <w:color w:val="000000"/>
          <w:sz w:val="30"/>
        </w:rPr>
        <w:t>年</w:t>
      </w:r>
      <w:r>
        <w:rPr>
          <w:rFonts w:ascii="Times New Roman" w:hAnsi="Times New Roman" w:eastAsia="方正黑体简体" w:cs="Times New Roman"/>
          <w:color w:val="000000"/>
          <w:sz w:val="30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u w:val="single"/>
        </w:rPr>
        <w:t xml:space="preserve">    </w:t>
      </w:r>
      <w:r>
        <w:rPr>
          <w:rFonts w:ascii="Times New Roman" w:hAnsi="Times New Roman" w:eastAsia="方正黑体简体" w:cs="Times New Roman"/>
          <w:color w:val="000000"/>
          <w:sz w:val="30"/>
          <w:u w:val="single"/>
        </w:rPr>
        <w:t xml:space="preserve"> </w:t>
      </w:r>
      <w:r>
        <w:rPr>
          <w:rFonts w:ascii="Times New Roman" w:hAnsi="Times New Roman" w:eastAsia="方正黑体简体" w:cs="Times New Roman"/>
          <w:b/>
          <w:color w:val="000000"/>
          <w:sz w:val="30"/>
        </w:rPr>
        <w:t>月</w:t>
      </w:r>
      <w:r>
        <w:rPr>
          <w:rFonts w:ascii="Times New Roman" w:hAnsi="Times New Roman" w:eastAsia="方正黑体简体" w:cs="Times New Roman"/>
          <w:color w:val="000000"/>
          <w:sz w:val="30"/>
          <w:u w:val="single"/>
        </w:rPr>
        <w:t xml:space="preserve">  </w:t>
      </w:r>
      <w:r>
        <w:rPr>
          <w:rFonts w:hint="eastAsia" w:ascii="Times New Roman" w:hAnsi="Times New Roman" w:eastAsia="方正黑体简体" w:cs="Times New Roman"/>
          <w:color w:val="000000"/>
          <w:sz w:val="30"/>
          <w:u w:val="single"/>
        </w:rPr>
        <w:t xml:space="preserve">    </w:t>
      </w:r>
      <w:r>
        <w:rPr>
          <w:rFonts w:ascii="Times New Roman" w:hAnsi="Times New Roman" w:eastAsia="方正黑体简体" w:cs="Times New Roman"/>
          <w:b/>
          <w:color w:val="000000"/>
          <w:sz w:val="30"/>
        </w:rPr>
        <w:t>日</w:t>
      </w:r>
    </w:p>
    <w:p>
      <w:pPr>
        <w:rPr>
          <w:rFonts w:ascii="Times New Roman" w:hAnsi="Times New Roman" w:eastAsia="方正黑体简体" w:cs="Times New Roman"/>
          <w:b/>
          <w:color w:val="000000"/>
          <w:sz w:val="30"/>
        </w:rPr>
      </w:pPr>
      <w:r>
        <w:rPr>
          <w:rFonts w:hint="eastAsia" w:ascii="Times New Roman" w:hAnsi="Times New Roman" w:eastAsia="方正黑体简体" w:cs="Times New Roman"/>
          <w:b/>
          <w:color w:val="000000"/>
          <w:sz w:val="30"/>
        </w:rPr>
        <w:br w:type="page"/>
      </w:r>
    </w:p>
    <w:p>
      <w:pPr>
        <w:spacing w:line="600" w:lineRule="exact"/>
        <w:jc w:val="center"/>
        <w:rPr>
          <w:rFonts w:ascii="Times New Roman" w:hAnsi="Times New Roman" w:eastAsia="方正黑体简体" w:cs="Times New Roman"/>
          <w:b/>
          <w:color w:val="000000"/>
          <w:sz w:val="30"/>
        </w:rPr>
      </w:pPr>
      <w:r>
        <w:rPr>
          <w:rFonts w:hint="eastAsia" w:ascii="Times New Roman" w:hAnsi="Times New Roman" w:eastAsia="方正黑体简体" w:cs="Times New Roman"/>
          <w:b/>
          <w:color w:val="000000"/>
          <w:sz w:val="30"/>
        </w:rPr>
        <w:t>材 料 目 录</w:t>
      </w:r>
    </w:p>
    <w:p>
      <w:pPr>
        <w:spacing w:line="600" w:lineRule="exact"/>
        <w:jc w:val="center"/>
        <w:rPr>
          <w:rFonts w:ascii="Times New Roman" w:hAnsi="Times New Roman" w:eastAsia="方正黑体简体" w:cs="Times New Roman"/>
          <w:b/>
          <w:color w:val="000000"/>
          <w:sz w:val="30"/>
        </w:rPr>
      </w:pPr>
    </w:p>
    <w:p>
      <w:pPr>
        <w:spacing w:line="600" w:lineRule="exact"/>
        <w:ind w:left="21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一、山东省中小微企业知识产权质押融资贴息申报表 </w:t>
      </w:r>
    </w:p>
    <w:p>
      <w:pPr>
        <w:spacing w:line="600" w:lineRule="exact"/>
        <w:ind w:left="21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二、附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证明材料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</w:p>
    <w:p>
      <w:pPr>
        <w:ind w:left="1676" w:leftChars="402" w:hanging="832" w:hangingChars="26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....</w:t>
      </w:r>
    </w:p>
    <w:p>
      <w:pPr>
        <w:ind w:left="1676" w:leftChars="402" w:hanging="832" w:hangingChars="26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...</w:t>
      </w:r>
    </w:p>
    <w:p>
      <w:pPr>
        <w:tabs>
          <w:tab w:val="left" w:pos="420"/>
        </w:tabs>
        <w:ind w:left="840" w:leftChars="400" w:firstLine="0" w:firstLineChars="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...</w:t>
      </w:r>
    </w:p>
    <w:p>
      <w:pP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ascii="仿宋_GB2312" w:hAnsi="仿宋_GB2312" w:eastAsia="仿宋_GB2312" w:cs="仿宋_GB2312"/>
          <w:b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一、山东省中小微企业知识产权质押融资贴息申报表 </w:t>
      </w:r>
    </w:p>
    <w:tbl>
      <w:tblPr>
        <w:tblStyle w:val="4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68"/>
        <w:gridCol w:w="853"/>
        <w:gridCol w:w="1982"/>
        <w:gridCol w:w="2368"/>
        <w:gridCol w:w="1194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企业规模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□中型 □小微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法人身份证号码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电话/手机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电话/手机/传真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通信地址及邮编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收款单位银行户名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  号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上年度经营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及专利产业化</w:t>
            </w:r>
            <w:r>
              <w:rPr>
                <w:rFonts w:hint="eastAsia" w:ascii="宋体" w:hAnsi="宋体" w:eastAsia="宋体" w:cs="Times New Roman"/>
                <w:szCs w:val="21"/>
              </w:rPr>
              <w:t>状况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资产总额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从业人员数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营业收入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研发经费投入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Times New Roman"/>
                <w:szCs w:val="21"/>
              </w:rPr>
              <w:t>专利产品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数量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Times New Roman"/>
                <w:szCs w:val="21"/>
              </w:rPr>
              <w:t>专利产品产值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Times New Roman"/>
                <w:szCs w:val="21"/>
              </w:rPr>
              <w:t>专利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密集型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数量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Times New Roman"/>
                <w:szCs w:val="21"/>
              </w:rPr>
              <w:t>专利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密集型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产品产值（万元）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新申请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发明专利件数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新</w:t>
            </w:r>
            <w:r>
              <w:rPr>
                <w:rFonts w:hint="eastAsia" w:ascii="宋体" w:hAnsi="宋体" w:eastAsia="宋体" w:cs="Times New Roman"/>
                <w:szCs w:val="21"/>
              </w:rPr>
              <w:t>授权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发明</w:t>
            </w:r>
            <w:r>
              <w:rPr>
                <w:rFonts w:hint="eastAsia" w:ascii="宋体" w:hAnsi="宋体" w:eastAsia="宋体" w:cs="Times New Roman"/>
                <w:szCs w:val="21"/>
              </w:rPr>
              <w:t>专利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件数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声明：根据工业和信息化部、国家统计局、国家发展改革委、财政部《关于印发中小企业划型标准规定的通知》(工信部联企业〔2011〕300号)规定的划分标准，本企业符合（ □从业人员 □营业收入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□资产总额 ）的条件，可划分为中小微企业，申报书内事项及材料真实有效。我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Times New Roman"/>
                <w:szCs w:val="21"/>
              </w:rPr>
              <w:t>对上述声明的真实性负责，如有虚假将依法承担相应责任。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单位名称：（公章）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二、专利权质押登记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出质人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质权人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借款合同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945" w:firstLineChars="4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质押合同</w:t>
            </w:r>
          </w:p>
          <w:p>
            <w:pPr>
              <w:ind w:firstLine="945" w:firstLineChars="45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编号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945" w:firstLineChars="4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质押合同签订日期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质押登记完成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（质权设立）日期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质押登记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专利件</w:t>
            </w:r>
            <w:r>
              <w:rPr>
                <w:rFonts w:hint="eastAsia" w:ascii="宋体" w:hAnsi="宋体" w:eastAsia="宋体" w:cs="Times New Roman"/>
                <w:szCs w:val="21"/>
              </w:rPr>
              <w:t>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质押登记金额（万元）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2122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szCs w:val="21"/>
              </w:rPr>
              <w:t>）</w:t>
            </w:r>
          </w:p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出质专利权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专利名称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专利号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专利类型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首次质押的发明专利打（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...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ind w:firstLine="140" w:firstLineChars="50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三、专利权质押贷款情况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贷款银行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担保</w:t>
            </w:r>
            <w:r>
              <w:rPr>
                <w:rFonts w:hint="eastAsia" w:ascii="宋体" w:hAnsi="宋体" w:eastAsia="宋体" w:cs="Times New Roman"/>
                <w:szCs w:val="21"/>
              </w:rPr>
              <w:t>种类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专利质押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抵押</w:t>
            </w:r>
          </w:p>
          <w:p>
            <w:pPr>
              <w:jc w:val="left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保证 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Times New Roman"/>
                <w:szCs w:val="21"/>
              </w:rPr>
              <w:t>贷款金额（万元）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专利质押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担保金额</w:t>
            </w: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抵押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担保金额</w:t>
            </w: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保    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担保金额</w:t>
            </w: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贷款合同签订日上月一年期L</w:t>
            </w:r>
            <w:r>
              <w:rPr>
                <w:rFonts w:ascii="宋体" w:hAnsi="宋体" w:eastAsia="宋体" w:cs="Times New Roman"/>
                <w:szCs w:val="21"/>
              </w:rPr>
              <w:t>PR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实际贷款利率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贷款合同约定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起止</w:t>
            </w: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年  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日-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申请贴息金额（万元）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贷款放款时间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  <w:shd w:val="pct10" w:color="auto" w:fill="FFFFFF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贷款结清时间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（分段放款请列明附放款及结清明细）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第一笔放款计息时长（年  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日-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年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日）、结清金额、申请贴息金额；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ind w:firstLine="140" w:firstLineChars="50"/>
              <w:jc w:val="left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四、专利权评估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价值分析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</w:rPr>
              <w:t>金额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支付评估分析费（万元）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申请评估分析费补助金额（万元）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ind w:firstLine="105" w:firstLineChars="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713" w:type="dxa"/>
            <w:gridSpan w:val="7"/>
            <w:vAlign w:val="center"/>
          </w:tcPr>
          <w:p>
            <w:pPr>
              <w:ind w:firstLine="140" w:firstLineChars="5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五、审核意见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6" w:hRule="exact"/>
          <w:jc w:val="center"/>
        </w:trPr>
        <w:tc>
          <w:tcPr>
            <w:tcW w:w="9713" w:type="dxa"/>
            <w:gridSpan w:val="7"/>
            <w:vAlign w:val="top"/>
          </w:tcPr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知识产权（专利权）质押金额为：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 w:val="24"/>
              </w:rPr>
              <w:t>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贴息金额   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评估费补助金额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（大写）</w:t>
            </w: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合    计     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（大写）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市场监管局公章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年  月  日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证明材料</w:t>
      </w:r>
    </w:p>
    <w:p>
      <w:pPr>
        <w:spacing w:line="600" w:lineRule="exact"/>
        <w:ind w:left="217" w:leftChars="0" w:hanging="217" w:hangingChars="68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1.知识产权（专利权）质押登记通知书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</w:rPr>
        <w:t>首次质押发明专利的登记簿副本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hanging="640" w:hanging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已偿还贷款本金和支付相应利息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借款合同、质押合同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借款涉及的其他全部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担保合同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20" w:hanging="320" w:hangingChars="1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4.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知识产权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评估或价值分析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费补贴的，应提交对应的合同（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协议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u w:val="none"/>
        </w:rPr>
        <w:t>、报告、发票</w:t>
      </w:r>
      <w:r>
        <w:rPr>
          <w:rFonts w:hint="eastAsia" w:ascii="仿宋_GB2312" w:hAnsi="仿宋" w:eastAsia="仿宋_GB2312" w:cs="Times New Roman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33" w:leftChars="0" w:hanging="233" w:hangingChars="73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5.企业符合中小微划型规定相关依据材料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6.应提交的其他证明材料。</w:t>
      </w:r>
      <w:bookmarkStart w:id="0" w:name="_GoBack"/>
      <w:bookmarkEnd w:id="0"/>
    </w:p>
    <w:p>
      <w:pPr>
        <w:rPr>
          <w:rFonts w:hint="eastAsia" w:ascii="仿宋_GB2312" w:hAnsi="仿宋" w:eastAsia="仿宋_GB2312" w:cs="Times New Roman"/>
          <w:sz w:val="32"/>
          <w:szCs w:val="32"/>
        </w:rPr>
      </w:pPr>
    </w:p>
    <w:p>
      <w:pPr>
        <w:rPr>
          <w:rFonts w:hint="eastAsia" w:ascii="仿宋_GB2312" w:hAnsi="仿宋" w:eastAsia="仿宋_GB2312" w:cs="Times New Roman"/>
          <w:sz w:val="32"/>
          <w:szCs w:val="32"/>
          <w:lang w:eastAsia="zh-CN"/>
        </w:rPr>
        <w:sectPr>
          <w:footerReference r:id="rId3" w:type="default"/>
          <w:pgSz w:w="11907" w:h="16840"/>
          <w:pgMar w:top="2098" w:right="1079" w:bottom="1985" w:left="1588" w:header="851" w:footer="992" w:gutter="0"/>
          <w:cols w:space="720" w:num="1"/>
          <w:docGrid w:type="lines" w:linePitch="312" w:charSpace="0"/>
        </w:sectPr>
      </w:pPr>
    </w:p>
    <w:p>
      <w:pPr>
        <w:rPr>
          <w:sz w:val="36"/>
          <w:szCs w:val="36"/>
        </w:rPr>
      </w:pPr>
    </w:p>
    <w:sectPr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>12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>12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7EEA5"/>
    <w:multiLevelType w:val="singleLevel"/>
    <w:tmpl w:val="5737EE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90817"/>
    <w:rsid w:val="0B7B68EE"/>
    <w:rsid w:val="1D5312EC"/>
    <w:rsid w:val="231C2404"/>
    <w:rsid w:val="29E8761E"/>
    <w:rsid w:val="2B784961"/>
    <w:rsid w:val="2E190817"/>
    <w:rsid w:val="38BE0EC1"/>
    <w:rsid w:val="53E456D0"/>
    <w:rsid w:val="558519E8"/>
    <w:rsid w:val="5FB06F28"/>
    <w:rsid w:val="6AB257EE"/>
    <w:rsid w:val="6E3302B2"/>
    <w:rsid w:val="6F556592"/>
    <w:rsid w:val="76277884"/>
    <w:rsid w:val="7AEF4097"/>
    <w:rsid w:val="7DA51549"/>
    <w:rsid w:val="7E6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2024-01-11T02:52:00Z</dcterms:created>
  <dc:creator>天涯</dc:creator>
  <cp:lastModifiedBy>Administrator</cp:lastModifiedBy>
  <cp:lastPrinted>2024-02-18T02:02:00Z</cp:lastPrinted>
  <dcterms:modified xsi:type="dcterms:W3CDTF">2024-05-08T01:22:29Z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ACD4C24600CC4EA485B06EEC4A52CF3E</vt:lpwstr>
  </property>
</Properties>
</file>