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华文中宋" w:hAnsi="华文中宋" w:eastAsia="华文中宋" w:cs="新宋体"/>
          <w:bCs/>
          <w:color w:val="000000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hint="eastAsia" w:ascii="华文中宋" w:hAnsi="华文中宋" w:eastAsia="华文中宋" w:cs="新宋体"/>
          <w:bCs/>
          <w:color w:val="000000"/>
          <w:sz w:val="30"/>
          <w:szCs w:val="30"/>
        </w:rPr>
      </w:pP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</w:rPr>
        <w:t>2021年</w:t>
      </w: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  <w:lang w:eastAsia="zh-CN"/>
        </w:rPr>
        <w:t>红领巾</w:t>
      </w:r>
      <w:r>
        <w:rPr>
          <w:rFonts w:hint="eastAsia" w:ascii="华文中宋" w:hAnsi="华文中宋" w:eastAsia="华文中宋" w:cs="新宋体"/>
          <w:bCs/>
          <w:color w:val="000000"/>
          <w:sz w:val="30"/>
          <w:szCs w:val="30"/>
        </w:rPr>
        <w:t>产品质量监督抽查结果汇总表</w:t>
      </w:r>
    </w:p>
    <w:tbl>
      <w:tblPr>
        <w:tblStyle w:val="4"/>
        <w:tblW w:w="148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599"/>
        <w:gridCol w:w="720"/>
        <w:gridCol w:w="2415"/>
        <w:gridCol w:w="866"/>
        <w:gridCol w:w="2380"/>
        <w:gridCol w:w="979"/>
        <w:gridCol w:w="1574"/>
        <w:gridCol w:w="934"/>
        <w:gridCol w:w="760"/>
        <w:gridCol w:w="924"/>
        <w:gridCol w:w="10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抽查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领域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所属区县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标称生产企业名称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生产日期或批号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规格型号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商标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抽查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结果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不合格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承检单位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红领巾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 w:bidi="ar"/>
              </w:rPr>
              <w:t>流通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李方利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历城区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 w:bidi="ar"/>
              </w:rPr>
              <w:t>不合格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外观质量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济南市产品质量检验院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红领巾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 w:bidi="ar"/>
              </w:rPr>
              <w:t>流通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济南市历城区洪楼宏瑞文具经营部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历城区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  <w:bookmarkStart w:id="0" w:name="_GoBack"/>
            <w:bookmarkEnd w:id="0"/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 w:bidi="ar"/>
              </w:rPr>
              <w:t>不合格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外观质量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济南市产品质量检验院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红领巾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 w:bidi="ar"/>
              </w:rPr>
              <w:t>流通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济南市中运达百货商行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市中区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 w:bidi="ar"/>
              </w:rPr>
              <w:t>不合格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外观质量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济南市产品质量检验院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红领巾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 w:bidi="ar"/>
              </w:rPr>
              <w:t>流通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济南市中文琴办公用品商店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市中区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广州市长运文化用品有限公司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1.2米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小卡尼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 w:bidi="ar"/>
              </w:rPr>
              <w:t>不合格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外观质量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济南市产品质量检验院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红领巾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 w:bidi="ar"/>
              </w:rPr>
              <w:t>流通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济南槐荫译海文具店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槐荫区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 w:bidi="ar"/>
              </w:rPr>
              <w:t>不合格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外观质量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济南市产品质量检验院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红领巾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 w:bidi="ar"/>
              </w:rPr>
              <w:t>流通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济南槐荫建堂文体用品商行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槐荫区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1.2米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苏军良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济南市产品质量检验院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红领巾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 w:bidi="ar"/>
              </w:rPr>
              <w:t>流通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济南槐荫超越办公用品商行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槐荫区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济南市产品质量检验院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红领巾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 w:bidi="ar"/>
              </w:rPr>
              <w:t>流通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济南市天桥区尚优嘉办公用品商行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天桥区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济南市产品质量检验院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红领巾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 w:bidi="ar"/>
              </w:rPr>
              <w:t>流通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济南巨阳贸易有限公司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历下区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济南市产品质量检验院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红领巾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 w:bidi="ar"/>
              </w:rPr>
              <w:t>流通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市中区育贤书店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市中区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济南市产品质量检验院</w:t>
            </w:r>
          </w:p>
        </w:tc>
      </w:tr>
    </w:tbl>
    <w:p/>
    <w:sectPr>
      <w:pgSz w:w="16838" w:h="11906" w:orient="landscape"/>
      <w:pgMar w:top="1293" w:right="1440" w:bottom="1293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92"/>
    <w:rsid w:val="000E2442"/>
    <w:rsid w:val="00400992"/>
    <w:rsid w:val="00F13DCD"/>
    <w:rsid w:val="0CC62E5C"/>
    <w:rsid w:val="0D1751C2"/>
    <w:rsid w:val="13152C44"/>
    <w:rsid w:val="13EE0842"/>
    <w:rsid w:val="14CB3DD9"/>
    <w:rsid w:val="15F624C7"/>
    <w:rsid w:val="17F26CBD"/>
    <w:rsid w:val="18005EBC"/>
    <w:rsid w:val="188A079C"/>
    <w:rsid w:val="1B4E75BD"/>
    <w:rsid w:val="1C6525E8"/>
    <w:rsid w:val="1C8D76F3"/>
    <w:rsid w:val="1CC46862"/>
    <w:rsid w:val="2A26249E"/>
    <w:rsid w:val="2A402EBE"/>
    <w:rsid w:val="2BD93C28"/>
    <w:rsid w:val="33E2297C"/>
    <w:rsid w:val="3A3F2DB5"/>
    <w:rsid w:val="449F6AE6"/>
    <w:rsid w:val="4AB8031E"/>
    <w:rsid w:val="4ACB028D"/>
    <w:rsid w:val="4B166E55"/>
    <w:rsid w:val="4F43792E"/>
    <w:rsid w:val="55F84CE8"/>
    <w:rsid w:val="5F2D33BC"/>
    <w:rsid w:val="5F62602F"/>
    <w:rsid w:val="6170399B"/>
    <w:rsid w:val="692E3C7A"/>
    <w:rsid w:val="6B5E5837"/>
    <w:rsid w:val="791A5543"/>
    <w:rsid w:val="798D6766"/>
    <w:rsid w:val="7C9954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342</Words>
  <Characters>1954</Characters>
  <Lines>16</Lines>
  <Paragraphs>4</Paragraphs>
  <TotalTime>1</TotalTime>
  <ScaleCrop>false</ScaleCrop>
  <LinksUpToDate>false</LinksUpToDate>
  <CharactersWithSpaces>2292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2022-01-20T07:19:44Z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470FE3A41BE34301A87214F68FF9F864</vt:lpwstr>
  </property>
</Properties>
</file>