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78" w:firstLineChars="2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《</w:t>
      </w:r>
      <w:sdt>
        <w:sdtP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</w:rPr>
          <w:tag w:val="NEW_STAND_NAME"/>
          <w:id w:val="595910757"/>
          <w:lock w:val="sdtLocked"/>
          <w:placeholder>
            <w:docPart w:val="{04124af4-6dfa-4571-851f-584202b2b242}"/>
          </w:placeholder>
        </w:sdtPr>
        <w:sdtEndP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szCs w:val="44"/>
            <w:lang w:val="en-US" w:eastAsia="zh-CN"/>
          </w:rPr>
        </w:sdtEndPr>
        <w:sdtContent>
          <w:r>
            <w:rPr>
              <w:rFonts w:hint="eastAsia" w:ascii="方正小标宋简体" w:hAnsi="方正小标宋简体" w:eastAsia="方正小标宋简体" w:cs="方正小标宋简体"/>
              <w:b w:val="0"/>
              <w:bCs/>
              <w:sz w:val="44"/>
              <w:szCs w:val="44"/>
              <w:lang w:val="en-US" w:eastAsia="zh-CN"/>
            </w:rPr>
            <w:t>薄壳山核桃育苗技术规程</w:t>
          </w:r>
        </w:sdtContent>
      </w:sdt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》等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78" w:firstLineChars="2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济南市农业地方标准规范汇总表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78" w:firstLineChars="245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936"/>
        <w:gridCol w:w="4131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</w:rPr>
              <w:t>序号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</w:rPr>
              <w:t>标准号</w:t>
            </w:r>
          </w:p>
        </w:tc>
        <w:tc>
          <w:tcPr>
            <w:tcW w:w="4263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</w:rPr>
              <w:t>标准名称</w:t>
            </w:r>
          </w:p>
        </w:tc>
        <w:tc>
          <w:tcPr>
            <w:tcW w:w="1528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sz w:val="32"/>
                <w:szCs w:val="3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DB3701/T4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薄壳山核桃育苗技术规程</w:t>
            </w:r>
          </w:p>
        </w:tc>
        <w:tc>
          <w:tcPr>
            <w:tcW w:w="1528" w:type="dxa"/>
            <w:vMerge w:val="restart"/>
            <w:noWrap w:val="0"/>
            <w:vAlign w:val="top"/>
          </w:tcPr>
          <w:p>
            <w:pPr>
              <w:pStyle w:val="2"/>
              <w:rPr>
                <w:rFonts w:hint="eastAsia"/>
                <w:b w:val="0"/>
                <w:sz w:val="30"/>
                <w:szCs w:val="3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2"/>
                <w:szCs w:val="32"/>
                <w:lang w:val="en-US" w:eastAsia="zh-CN" w:bidi="ar-SA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DB3701/T4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薄壳山核桃栽培技术规程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pStyle w:val="2"/>
              <w:rPr>
                <w:rFonts w:hint="eastAsia"/>
                <w:b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DB3701/T4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薄壳山核桃主要病虫害综合防控技术规程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pStyle w:val="2"/>
              <w:rPr>
                <w:rFonts w:hint="eastAsia"/>
                <w:b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DB3701/T4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核桃炭疽病调查测报与防治技术规程</w:t>
            </w:r>
          </w:p>
        </w:tc>
        <w:tc>
          <w:tcPr>
            <w:tcW w:w="1528" w:type="dxa"/>
            <w:vMerge w:val="continue"/>
            <w:noWrap w:val="0"/>
            <w:vAlign w:val="top"/>
          </w:tcPr>
          <w:p>
            <w:pPr>
              <w:pStyle w:val="2"/>
              <w:rPr>
                <w:rFonts w:hint="eastAsia"/>
                <w:b w:val="0"/>
                <w:sz w:val="30"/>
                <w:szCs w:val="30"/>
              </w:rPr>
            </w:pPr>
          </w:p>
        </w:tc>
      </w:tr>
    </w:tbl>
    <w:p>
      <w:pPr>
        <w:pStyle w:val="2"/>
        <w:ind w:firstLine="882" w:firstLineChars="245"/>
        <w:rPr>
          <w:rFonts w:hint="eastAsia"/>
        </w:rPr>
      </w:pPr>
    </w:p>
    <w:p/>
    <w:sectPr>
      <w:pgSz w:w="11906" w:h="16838"/>
      <w:pgMar w:top="1440" w:right="1752" w:bottom="1440" w:left="1752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6E69"/>
    <w:rsid w:val="04CF615C"/>
    <w:rsid w:val="1CFF287E"/>
    <w:rsid w:val="2CF75313"/>
    <w:rsid w:val="491116AF"/>
    <w:rsid w:val="795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4124af4-6dfa-4571-851f-584202b2b24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124af4-6dfa-4571-851f-584202b2b242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16BC2D640D1949D081A27C8B34BCEE8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2024-05-15T03:11:00Z</dcterms:created>
  <dc:creator>Administrator</dc:creator>
  <cp:lastModifiedBy>Kelly</cp:lastModifiedBy>
  <dcterms:modified xsi:type="dcterms:W3CDTF">2024-05-15T03:33:16Z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CEAA857F0E46437683292D8263E86060</vt:lpwstr>
  </property>
</Properties>
</file>