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00" w:rsidRDefault="006E4500" w:rsidP="00D70735">
      <w:pPr>
        <w:spacing w:line="600" w:lineRule="exact"/>
        <w:ind w:firstLineChars="200" w:firstLine="640"/>
        <w:jc w:val="center"/>
        <w:rPr>
          <w:rFonts w:ascii="华文中宋" w:eastAsia="华文中宋" w:hAnsi="华文中宋" w:cs="黑体"/>
          <w:bCs/>
          <w:sz w:val="32"/>
          <w:szCs w:val="32"/>
        </w:rPr>
      </w:pPr>
      <w:r w:rsidRPr="00225105">
        <w:rPr>
          <w:rFonts w:ascii="仿宋_GB2312" w:eastAsia="仿宋_GB2312" w:hint="eastAsia"/>
          <w:sz w:val="32"/>
          <w:szCs w:val="32"/>
        </w:rPr>
        <w:t>根据《</w:t>
      </w:r>
      <w:r w:rsidRPr="00EA7B54">
        <w:rPr>
          <w:rFonts w:ascii="仿宋_GB2312" w:eastAsia="仿宋_GB2312" w:hint="eastAsia"/>
          <w:sz w:val="32"/>
          <w:szCs w:val="32"/>
        </w:rPr>
        <w:t>济南市市场监督管理局关于印发推行电梯“自我声明+信用管理”维保模式和检验检测方式改革试点工作方案的通知</w:t>
      </w:r>
      <w:r w:rsidRPr="00225105"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 w:hint="eastAsia"/>
          <w:sz w:val="32"/>
          <w:szCs w:val="32"/>
        </w:rPr>
        <w:t>济市监</w:t>
      </w:r>
      <w:r w:rsidRPr="00225105">
        <w:rPr>
          <w:rFonts w:ascii="仿宋_GB2312" w:eastAsia="仿宋_GB2312" w:hint="eastAsia"/>
          <w:sz w:val="32"/>
          <w:szCs w:val="32"/>
        </w:rPr>
        <w:t>【20</w:t>
      </w:r>
      <w:r>
        <w:rPr>
          <w:rFonts w:ascii="仿宋_GB2312" w:eastAsia="仿宋_GB2312" w:hint="eastAsia"/>
          <w:sz w:val="32"/>
          <w:szCs w:val="32"/>
        </w:rPr>
        <w:t>20</w:t>
      </w:r>
      <w:r w:rsidRPr="00225105">
        <w:rPr>
          <w:rFonts w:ascii="仿宋_GB2312" w:eastAsia="仿宋_GB2312" w:hint="eastAsia"/>
          <w:sz w:val="32"/>
          <w:szCs w:val="32"/>
        </w:rPr>
        <w:t>】1</w:t>
      </w:r>
      <w:r>
        <w:rPr>
          <w:rFonts w:ascii="仿宋_GB2312" w:eastAsia="仿宋_GB2312" w:hint="eastAsia"/>
          <w:sz w:val="32"/>
          <w:szCs w:val="32"/>
        </w:rPr>
        <w:t>1</w:t>
      </w:r>
      <w:r w:rsidRPr="00225105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和省局有关</w:t>
      </w:r>
      <w:r w:rsidRPr="00225105"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要求，对在我市申请备案</w:t>
      </w:r>
      <w:r w:rsidRPr="00225105">
        <w:rPr>
          <w:rFonts w:ascii="仿宋_GB2312" w:eastAsia="仿宋_GB2312" w:hint="eastAsia"/>
          <w:sz w:val="32"/>
          <w:szCs w:val="32"/>
        </w:rPr>
        <w:t>登记的电梯</w:t>
      </w:r>
      <w:r>
        <w:rPr>
          <w:rFonts w:ascii="仿宋_GB2312" w:eastAsia="仿宋_GB2312" w:hint="eastAsia"/>
          <w:sz w:val="32"/>
          <w:szCs w:val="32"/>
        </w:rPr>
        <w:t>检测</w:t>
      </w:r>
      <w:r w:rsidRPr="00225105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报省局同意开通了账号和密码，</w:t>
      </w:r>
      <w:r w:rsidRPr="00225105">
        <w:rPr>
          <w:rFonts w:ascii="仿宋_GB2312" w:eastAsia="仿宋_GB2312" w:hint="eastAsia"/>
          <w:sz w:val="32"/>
          <w:szCs w:val="32"/>
        </w:rPr>
        <w:t>现将我市已经办理</w:t>
      </w:r>
      <w:r>
        <w:rPr>
          <w:rFonts w:ascii="仿宋_GB2312" w:eastAsia="仿宋_GB2312" w:hint="eastAsia"/>
          <w:sz w:val="32"/>
          <w:szCs w:val="32"/>
        </w:rPr>
        <w:t>备案</w:t>
      </w:r>
      <w:r w:rsidRPr="00225105">
        <w:rPr>
          <w:rFonts w:ascii="仿宋_GB2312" w:eastAsia="仿宋_GB2312" w:hint="eastAsia"/>
          <w:sz w:val="32"/>
          <w:szCs w:val="32"/>
        </w:rPr>
        <w:t>登记的</w:t>
      </w:r>
      <w:r>
        <w:rPr>
          <w:rFonts w:ascii="仿宋_GB2312" w:eastAsia="仿宋_GB2312" w:hint="eastAsia"/>
          <w:sz w:val="32"/>
          <w:szCs w:val="32"/>
        </w:rPr>
        <w:t>12家</w:t>
      </w:r>
      <w:r w:rsidRPr="00225105">
        <w:rPr>
          <w:rFonts w:ascii="仿宋_GB2312" w:eastAsia="仿宋_GB2312" w:hint="eastAsia"/>
          <w:sz w:val="32"/>
          <w:szCs w:val="32"/>
        </w:rPr>
        <w:t>电梯</w:t>
      </w:r>
      <w:r>
        <w:rPr>
          <w:rFonts w:ascii="仿宋_GB2312" w:eastAsia="仿宋_GB2312" w:hint="eastAsia"/>
          <w:sz w:val="32"/>
          <w:szCs w:val="32"/>
        </w:rPr>
        <w:t>检测</w:t>
      </w:r>
      <w:r w:rsidRPr="00225105">
        <w:rPr>
          <w:rFonts w:ascii="仿宋_GB2312" w:eastAsia="仿宋_GB2312" w:hint="eastAsia"/>
          <w:sz w:val="32"/>
          <w:szCs w:val="32"/>
        </w:rPr>
        <w:t>单位及相关信息向社会公开（信息截至202</w:t>
      </w:r>
      <w:r>
        <w:rPr>
          <w:rFonts w:ascii="仿宋_GB2312" w:eastAsia="仿宋_GB2312" w:hint="eastAsia"/>
          <w:sz w:val="32"/>
          <w:szCs w:val="32"/>
        </w:rPr>
        <w:t>2</w:t>
      </w:r>
      <w:r w:rsidRPr="0022510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Pr="0022510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bookmarkStart w:id="0" w:name="_GoBack"/>
      <w:bookmarkEnd w:id="0"/>
      <w:r w:rsidRPr="00225105">
        <w:rPr>
          <w:rFonts w:ascii="仿宋_GB2312" w:eastAsia="仿宋_GB2312" w:hint="eastAsia"/>
          <w:sz w:val="32"/>
          <w:szCs w:val="32"/>
        </w:rPr>
        <w:t>日）</w:t>
      </w:r>
      <w:r>
        <w:rPr>
          <w:rFonts w:ascii="仿宋_GB2312" w:eastAsia="仿宋_GB2312" w:hint="eastAsia"/>
          <w:sz w:val="32"/>
          <w:szCs w:val="32"/>
        </w:rPr>
        <w:t>.</w:t>
      </w:r>
    </w:p>
    <w:p w:rsidR="003C0CC9" w:rsidRPr="00D70735" w:rsidRDefault="00242648" w:rsidP="00D70735">
      <w:pPr>
        <w:spacing w:line="600" w:lineRule="exact"/>
        <w:ind w:firstLineChars="200" w:firstLine="640"/>
        <w:jc w:val="center"/>
        <w:rPr>
          <w:rFonts w:ascii="华文中宋" w:eastAsia="华文中宋" w:hAnsi="华文中宋" w:cs="黑体"/>
          <w:bCs/>
          <w:sz w:val="32"/>
          <w:szCs w:val="32"/>
        </w:rPr>
      </w:pPr>
      <w:r>
        <w:rPr>
          <w:rFonts w:ascii="华文中宋" w:eastAsia="华文中宋" w:hAnsi="华文中宋" w:cs="黑体" w:hint="eastAsia"/>
          <w:bCs/>
          <w:sz w:val="32"/>
          <w:szCs w:val="32"/>
        </w:rPr>
        <w:t>济南市</w:t>
      </w:r>
      <w:r w:rsidR="003C0CC9" w:rsidRPr="00D70735">
        <w:rPr>
          <w:rFonts w:ascii="华文中宋" w:eastAsia="华文中宋" w:hAnsi="华文中宋" w:cs="黑体" w:hint="eastAsia"/>
          <w:bCs/>
          <w:sz w:val="32"/>
          <w:szCs w:val="32"/>
        </w:rPr>
        <w:t>电梯</w:t>
      </w:r>
      <w:r w:rsidR="00CA40CF">
        <w:rPr>
          <w:rFonts w:ascii="华文中宋" w:eastAsia="华文中宋" w:hAnsi="华文中宋" w:cs="黑体" w:hint="eastAsia"/>
          <w:bCs/>
          <w:sz w:val="32"/>
          <w:szCs w:val="32"/>
        </w:rPr>
        <w:t>检测</w:t>
      </w:r>
      <w:r w:rsidR="003C0CC9" w:rsidRPr="00D70735">
        <w:rPr>
          <w:rFonts w:ascii="华文中宋" w:eastAsia="华文中宋" w:hAnsi="华文中宋" w:cs="黑体" w:hint="eastAsia"/>
          <w:bCs/>
          <w:sz w:val="32"/>
          <w:szCs w:val="32"/>
        </w:rPr>
        <w:t>单位</w:t>
      </w:r>
      <w:r w:rsidR="00CA40CF">
        <w:rPr>
          <w:rFonts w:ascii="华文中宋" w:eastAsia="华文中宋" w:hAnsi="华文中宋" w:cs="黑体" w:hint="eastAsia"/>
          <w:bCs/>
          <w:sz w:val="32"/>
          <w:szCs w:val="32"/>
        </w:rPr>
        <w:t>备案</w:t>
      </w:r>
      <w:r w:rsidR="003C0CC9" w:rsidRPr="00D70735">
        <w:rPr>
          <w:rFonts w:ascii="华文中宋" w:eastAsia="华文中宋" w:hAnsi="华文中宋" w:cs="黑体" w:hint="eastAsia"/>
          <w:bCs/>
          <w:sz w:val="32"/>
          <w:szCs w:val="32"/>
        </w:rPr>
        <w:t>登记表</w:t>
      </w:r>
    </w:p>
    <w:p w:rsidR="00884F43" w:rsidRDefault="003C0CC9" w:rsidP="003C0CC9">
      <w:pPr>
        <w:spacing w:line="600" w:lineRule="exact"/>
        <w:ind w:firstLineChars="200" w:firstLine="480"/>
        <w:jc w:val="left"/>
        <w:rPr>
          <w:rFonts w:ascii="仿宋_GB2312" w:eastAsia="仿宋_GB2312" w:cs="仿宋_GB2312"/>
          <w:sz w:val="24"/>
        </w:rPr>
      </w:pPr>
      <w:r w:rsidRPr="00550BC5">
        <w:rPr>
          <w:rFonts w:ascii="仿宋_GB2312" w:eastAsia="仿宋_GB2312" w:cs="仿宋_GB2312" w:hint="eastAsia"/>
          <w:sz w:val="24"/>
        </w:rPr>
        <w:t>填报单位：</w:t>
      </w:r>
      <w:r w:rsidR="0004072B">
        <w:rPr>
          <w:rFonts w:ascii="仿宋_GB2312" w:eastAsia="仿宋_GB2312" w:cs="仿宋_GB2312" w:hint="eastAsia"/>
          <w:sz w:val="24"/>
          <w:u w:val="single"/>
        </w:rPr>
        <w:t>济南</w:t>
      </w:r>
      <w:r w:rsidRPr="00550BC5">
        <w:rPr>
          <w:rFonts w:ascii="仿宋_GB2312" w:eastAsia="仿宋_GB2312" w:cs="仿宋_GB2312" w:hint="eastAsia"/>
          <w:sz w:val="24"/>
        </w:rPr>
        <w:t>市市场监管局</w:t>
      </w:r>
      <w:r>
        <w:rPr>
          <w:rFonts w:ascii="仿宋_GB2312" w:eastAsia="仿宋_GB2312" w:cs="仿宋_GB2312" w:hint="eastAsia"/>
          <w:sz w:val="24"/>
        </w:rPr>
        <w:t>填报</w:t>
      </w:r>
      <w:r w:rsidR="003377C5">
        <w:rPr>
          <w:rFonts w:ascii="仿宋_GB2312" w:eastAsia="仿宋_GB2312" w:cs="仿宋_GB2312"/>
          <w:sz w:val="24"/>
        </w:rPr>
        <w:t>截止</w:t>
      </w:r>
      <w:r>
        <w:rPr>
          <w:rFonts w:ascii="仿宋_GB2312" w:eastAsia="仿宋_GB2312" w:cs="仿宋_GB2312" w:hint="eastAsia"/>
          <w:sz w:val="24"/>
        </w:rPr>
        <w:t>日期：</w:t>
      </w:r>
      <w:r w:rsidR="0004072B">
        <w:rPr>
          <w:rFonts w:ascii="仿宋_GB2312" w:eastAsia="仿宋_GB2312" w:cs="仿宋_GB2312" w:hint="eastAsia"/>
          <w:sz w:val="24"/>
          <w:u w:val="single"/>
        </w:rPr>
        <w:t>20</w:t>
      </w:r>
      <w:r w:rsidR="00984E5C">
        <w:rPr>
          <w:rFonts w:ascii="仿宋_GB2312" w:eastAsia="仿宋_GB2312" w:cs="仿宋_GB2312" w:hint="eastAsia"/>
          <w:sz w:val="24"/>
          <w:u w:val="single"/>
        </w:rPr>
        <w:t>2</w:t>
      </w:r>
      <w:r w:rsidR="00E37663">
        <w:rPr>
          <w:rFonts w:ascii="仿宋_GB2312" w:eastAsia="仿宋_GB2312" w:cs="仿宋_GB2312" w:hint="eastAsia"/>
          <w:sz w:val="24"/>
          <w:u w:val="single"/>
        </w:rPr>
        <w:t>2</w:t>
      </w:r>
      <w:r w:rsidRPr="00B640EA">
        <w:rPr>
          <w:rFonts w:ascii="仿宋_GB2312" w:eastAsia="仿宋_GB2312" w:cs="仿宋_GB2312" w:hint="eastAsia"/>
          <w:sz w:val="24"/>
        </w:rPr>
        <w:t>年</w:t>
      </w:r>
      <w:r w:rsidR="00E37663">
        <w:rPr>
          <w:rFonts w:ascii="仿宋_GB2312" w:eastAsia="仿宋_GB2312" w:cs="仿宋_GB2312" w:hint="eastAsia"/>
          <w:sz w:val="24"/>
          <w:u w:val="single"/>
        </w:rPr>
        <w:t>0</w:t>
      </w:r>
      <w:r w:rsidR="00590090">
        <w:rPr>
          <w:rFonts w:ascii="仿宋_GB2312" w:eastAsia="仿宋_GB2312" w:cs="仿宋_GB2312" w:hint="eastAsia"/>
          <w:sz w:val="24"/>
          <w:u w:val="single"/>
        </w:rPr>
        <w:t>5</w:t>
      </w:r>
      <w:r w:rsidRPr="00B640EA">
        <w:rPr>
          <w:rFonts w:ascii="仿宋_GB2312" w:eastAsia="仿宋_GB2312" w:cs="仿宋_GB2312" w:hint="eastAsia"/>
          <w:sz w:val="24"/>
        </w:rPr>
        <w:t>月</w:t>
      </w:r>
      <w:r w:rsidR="00E37663">
        <w:rPr>
          <w:rFonts w:ascii="仿宋_GB2312" w:eastAsia="仿宋_GB2312" w:cs="仿宋_GB2312" w:hint="eastAsia"/>
          <w:sz w:val="24"/>
          <w:u w:val="single"/>
        </w:rPr>
        <w:t>05</w:t>
      </w:r>
      <w:r w:rsidRPr="00B640EA">
        <w:rPr>
          <w:rFonts w:ascii="仿宋_GB2312" w:eastAsia="仿宋_GB2312" w:cs="仿宋_GB2312" w:hint="eastAsia"/>
          <w:sz w:val="24"/>
        </w:rPr>
        <w:t>日</w:t>
      </w:r>
    </w:p>
    <w:tbl>
      <w:tblPr>
        <w:tblStyle w:val="a6"/>
        <w:tblW w:w="14142" w:type="dxa"/>
        <w:tblLayout w:type="fixed"/>
        <w:tblLook w:val="04A0"/>
      </w:tblPr>
      <w:tblGrid>
        <w:gridCol w:w="675"/>
        <w:gridCol w:w="2000"/>
        <w:gridCol w:w="1969"/>
        <w:gridCol w:w="1418"/>
        <w:gridCol w:w="992"/>
        <w:gridCol w:w="992"/>
        <w:gridCol w:w="1701"/>
        <w:gridCol w:w="3544"/>
        <w:gridCol w:w="851"/>
      </w:tblGrid>
      <w:tr w:rsidR="003C0CC9" w:rsidTr="005E5147">
        <w:trPr>
          <w:trHeight w:val="567"/>
        </w:trPr>
        <w:tc>
          <w:tcPr>
            <w:tcW w:w="675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000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1969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许可证编号</w:t>
            </w:r>
          </w:p>
        </w:tc>
        <w:tc>
          <w:tcPr>
            <w:tcW w:w="1418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许可证有效期</w:t>
            </w:r>
          </w:p>
        </w:tc>
        <w:tc>
          <w:tcPr>
            <w:tcW w:w="992" w:type="dxa"/>
            <w:vAlign w:val="center"/>
          </w:tcPr>
          <w:p w:rsidR="003C0CC9" w:rsidRPr="003C0CC9" w:rsidRDefault="00060C94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检测</w:t>
            </w:r>
            <w:r w:rsidR="003C0CC9" w:rsidRPr="003C0CC9">
              <w:rPr>
                <w:rFonts w:ascii="仿宋_GB2312" w:eastAsia="仿宋_GB2312" w:hAnsi="仿宋_GB2312" w:cs="仿宋_GB2312" w:hint="eastAsia"/>
                <w:sz w:val="24"/>
              </w:rPr>
              <w:t>区域</w:t>
            </w:r>
          </w:p>
        </w:tc>
        <w:tc>
          <w:tcPr>
            <w:tcW w:w="992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701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办公地址</w:t>
            </w:r>
          </w:p>
        </w:tc>
        <w:tc>
          <w:tcPr>
            <w:tcW w:w="851" w:type="dxa"/>
            <w:vAlign w:val="center"/>
          </w:tcPr>
          <w:p w:rsidR="003C0CC9" w:rsidRPr="003C0CC9" w:rsidRDefault="003C0CC9" w:rsidP="008F6FA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C0CC9"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527A4B" w:rsidTr="005E5147">
        <w:trPr>
          <w:trHeight w:val="567"/>
        </w:trPr>
        <w:tc>
          <w:tcPr>
            <w:tcW w:w="675" w:type="dxa"/>
            <w:vAlign w:val="center"/>
          </w:tcPr>
          <w:p w:rsidR="00527A4B" w:rsidRPr="00527A4B" w:rsidRDefault="00527A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27A4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000" w:type="dxa"/>
            <w:vAlign w:val="center"/>
          </w:tcPr>
          <w:p w:rsidR="00527A4B" w:rsidRPr="00527A4B" w:rsidRDefault="00CA40CF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湖南安卓特种设备科技有限公司</w:t>
            </w:r>
          </w:p>
        </w:tc>
        <w:tc>
          <w:tcPr>
            <w:tcW w:w="1969" w:type="dxa"/>
            <w:vAlign w:val="center"/>
          </w:tcPr>
          <w:p w:rsidR="00527A4B" w:rsidRPr="00527A4B" w:rsidRDefault="00CA40CF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TS7510123-2024</w:t>
            </w:r>
          </w:p>
        </w:tc>
        <w:tc>
          <w:tcPr>
            <w:tcW w:w="1418" w:type="dxa"/>
            <w:vAlign w:val="center"/>
          </w:tcPr>
          <w:p w:rsidR="00527A4B" w:rsidRPr="00527A4B" w:rsidRDefault="00CA40CF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2024.3.24</w:t>
            </w:r>
          </w:p>
        </w:tc>
        <w:tc>
          <w:tcPr>
            <w:tcW w:w="992" w:type="dxa"/>
            <w:vAlign w:val="center"/>
          </w:tcPr>
          <w:p w:rsidR="00527A4B" w:rsidRPr="00527A4B" w:rsidRDefault="00E83AC6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试点</w:t>
            </w:r>
            <w:r w:rsidR="001F044E">
              <w:rPr>
                <w:rFonts w:ascii="仿宋" w:eastAsia="仿宋" w:hAnsi="仿宋" w:cs="宋体"/>
                <w:color w:val="000000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527A4B" w:rsidRPr="00527A4B" w:rsidRDefault="008349D4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崔彦波</w:t>
            </w:r>
          </w:p>
        </w:tc>
        <w:tc>
          <w:tcPr>
            <w:tcW w:w="1701" w:type="dxa"/>
            <w:vAlign w:val="center"/>
          </w:tcPr>
          <w:p w:rsidR="00527A4B" w:rsidRPr="00527A4B" w:rsidRDefault="00CA40CF" w:rsidP="008349D4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18</w:t>
            </w:r>
            <w:r w:rsidR="008349D4">
              <w:rPr>
                <w:rFonts w:ascii="仿宋" w:eastAsia="仿宋" w:hAnsi="仿宋" w:cs="宋体" w:hint="eastAsia"/>
                <w:color w:val="000000"/>
                <w:sz w:val="24"/>
              </w:rPr>
              <w:t>678785566</w:t>
            </w:r>
          </w:p>
        </w:tc>
        <w:tc>
          <w:tcPr>
            <w:tcW w:w="3544" w:type="dxa"/>
            <w:vAlign w:val="center"/>
          </w:tcPr>
          <w:p w:rsidR="00527A4B" w:rsidRPr="00527A4B" w:rsidRDefault="001F044E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1F044E">
              <w:rPr>
                <w:rFonts w:ascii="仿宋" w:eastAsia="仿宋" w:hAnsi="仿宋" w:cs="宋体" w:hint="eastAsia"/>
                <w:color w:val="000000"/>
                <w:sz w:val="24"/>
              </w:rPr>
              <w:t>济南市历下区窑头路1-1号华森碧云天2号楼306室</w:t>
            </w:r>
          </w:p>
        </w:tc>
        <w:tc>
          <w:tcPr>
            <w:tcW w:w="851" w:type="dxa"/>
            <w:vAlign w:val="center"/>
          </w:tcPr>
          <w:p w:rsidR="00527A4B" w:rsidRPr="00527A4B" w:rsidRDefault="00722B19" w:rsidP="008349D4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</w:t>
            </w:r>
            <w:r w:rsidR="008349D4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.</w:t>
            </w:r>
            <w:r w:rsidR="008349D4"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  <w:r w:rsidR="005E5147">
              <w:rPr>
                <w:rFonts w:ascii="仿宋" w:eastAsia="仿宋" w:hAnsi="仿宋" w:cs="宋体" w:hint="eastAsia"/>
                <w:color w:val="000000"/>
                <w:sz w:val="24"/>
              </w:rPr>
              <w:t>.</w:t>
            </w:r>
            <w:r w:rsidR="008349D4"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</w:p>
        </w:tc>
      </w:tr>
      <w:tr w:rsidR="00527A4B" w:rsidTr="005E5147">
        <w:trPr>
          <w:trHeight w:val="567"/>
        </w:trPr>
        <w:tc>
          <w:tcPr>
            <w:tcW w:w="675" w:type="dxa"/>
            <w:vAlign w:val="center"/>
          </w:tcPr>
          <w:p w:rsidR="00527A4B" w:rsidRPr="005E5147" w:rsidRDefault="00527A4B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000" w:type="dxa"/>
            <w:vAlign w:val="center"/>
          </w:tcPr>
          <w:p w:rsidR="00527A4B" w:rsidRPr="005E5147" w:rsidRDefault="00060C94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中星特种设备检测研究院有限公司</w:t>
            </w:r>
          </w:p>
        </w:tc>
        <w:tc>
          <w:tcPr>
            <w:tcW w:w="1969" w:type="dxa"/>
            <w:vAlign w:val="center"/>
          </w:tcPr>
          <w:p w:rsidR="00527A4B" w:rsidRPr="005E5147" w:rsidRDefault="00060C94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TS7510113-2023</w:t>
            </w:r>
          </w:p>
        </w:tc>
        <w:tc>
          <w:tcPr>
            <w:tcW w:w="1418" w:type="dxa"/>
            <w:vAlign w:val="center"/>
          </w:tcPr>
          <w:p w:rsidR="00527A4B" w:rsidRPr="005E5147" w:rsidRDefault="00060C94">
            <w:pPr>
              <w:spacing w:line="238" w:lineRule="atLeas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2023.1.19</w:t>
            </w:r>
          </w:p>
        </w:tc>
        <w:tc>
          <w:tcPr>
            <w:tcW w:w="992" w:type="dxa"/>
            <w:vAlign w:val="center"/>
          </w:tcPr>
          <w:p w:rsidR="00527A4B" w:rsidRPr="005E5147" w:rsidRDefault="00E83AC6">
            <w:pPr>
              <w:spacing w:line="238" w:lineRule="atLeas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试点</w:t>
            </w:r>
            <w:r w:rsidR="00060C94"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527A4B" w:rsidRPr="005E5147" w:rsidRDefault="00060C94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程军伟</w:t>
            </w:r>
          </w:p>
        </w:tc>
        <w:tc>
          <w:tcPr>
            <w:tcW w:w="1701" w:type="dxa"/>
            <w:vAlign w:val="center"/>
          </w:tcPr>
          <w:p w:rsidR="00527A4B" w:rsidRPr="005E5147" w:rsidRDefault="00060C94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18615582345</w:t>
            </w:r>
          </w:p>
        </w:tc>
        <w:tc>
          <w:tcPr>
            <w:tcW w:w="3544" w:type="dxa"/>
            <w:vAlign w:val="center"/>
          </w:tcPr>
          <w:p w:rsidR="00527A4B" w:rsidRPr="005E5147" w:rsidRDefault="00060C94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高新区铭盛广场</w:t>
            </w:r>
            <w:r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4楼浪潮创业服务中心410</w:t>
            </w:r>
          </w:p>
        </w:tc>
        <w:tc>
          <w:tcPr>
            <w:tcW w:w="851" w:type="dxa"/>
            <w:vAlign w:val="center"/>
          </w:tcPr>
          <w:p w:rsidR="00527A4B" w:rsidRPr="005E5147" w:rsidRDefault="00722B19" w:rsidP="002A791A">
            <w:pPr>
              <w:spacing w:line="238" w:lineRule="atLeas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202</w:t>
            </w:r>
            <w:r w:rsidR="002A791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.</w:t>
            </w:r>
            <w:r w:rsidR="002A791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6</w:t>
            </w:r>
            <w:r w:rsidR="005E5147" w:rsidRPr="005E5147">
              <w:rPr>
                <w:rFonts w:ascii="仿宋" w:eastAsia="仿宋" w:hAnsi="仿宋" w:cs="宋体" w:hint="eastAsia"/>
                <w:color w:val="000000" w:themeColor="text1"/>
                <w:sz w:val="24"/>
              </w:rPr>
              <w:t>.</w:t>
            </w:r>
            <w:r w:rsidR="002A791A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</w:t>
            </w:r>
          </w:p>
        </w:tc>
      </w:tr>
      <w:tr w:rsidR="00527A4B" w:rsidTr="005E5147">
        <w:trPr>
          <w:trHeight w:val="567"/>
        </w:trPr>
        <w:tc>
          <w:tcPr>
            <w:tcW w:w="675" w:type="dxa"/>
            <w:vAlign w:val="center"/>
          </w:tcPr>
          <w:p w:rsidR="00527A4B" w:rsidRPr="00527A4B" w:rsidRDefault="00527A4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27A4B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2000" w:type="dxa"/>
            <w:vAlign w:val="center"/>
          </w:tcPr>
          <w:p w:rsidR="00527A4B" w:rsidRPr="00527A4B" w:rsidRDefault="002B4CE1" w:rsidP="002B4CE1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 w:themeColor="text1"/>
                <w:sz w:val="24"/>
              </w:rPr>
              <w:t>吉林省</w:t>
            </w: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中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吉</w:t>
            </w: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特种设备检测有限公司</w:t>
            </w:r>
          </w:p>
        </w:tc>
        <w:tc>
          <w:tcPr>
            <w:tcW w:w="1969" w:type="dxa"/>
            <w:vAlign w:val="center"/>
          </w:tcPr>
          <w:p w:rsidR="00527A4B" w:rsidRPr="002B4CE1" w:rsidRDefault="002B4CE1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TS7510114-2023</w:t>
            </w:r>
          </w:p>
        </w:tc>
        <w:tc>
          <w:tcPr>
            <w:tcW w:w="1418" w:type="dxa"/>
            <w:vAlign w:val="center"/>
          </w:tcPr>
          <w:p w:rsidR="00527A4B" w:rsidRPr="00527A4B" w:rsidRDefault="002B4CE1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2023.1.19</w:t>
            </w:r>
          </w:p>
        </w:tc>
        <w:tc>
          <w:tcPr>
            <w:tcW w:w="992" w:type="dxa"/>
            <w:vAlign w:val="center"/>
          </w:tcPr>
          <w:p w:rsidR="00527A4B" w:rsidRPr="00527A4B" w:rsidRDefault="00E83AC6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试点</w:t>
            </w:r>
            <w:r w:rsidR="00166DFA"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527A4B" w:rsidRPr="00527A4B" w:rsidRDefault="002B4CE1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胡阳</w:t>
            </w:r>
          </w:p>
        </w:tc>
        <w:tc>
          <w:tcPr>
            <w:tcW w:w="1701" w:type="dxa"/>
            <w:vAlign w:val="center"/>
          </w:tcPr>
          <w:p w:rsidR="00527A4B" w:rsidRPr="00527A4B" w:rsidRDefault="002B4CE1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18684354799</w:t>
            </w:r>
          </w:p>
        </w:tc>
        <w:tc>
          <w:tcPr>
            <w:tcW w:w="3544" w:type="dxa"/>
            <w:vAlign w:val="center"/>
          </w:tcPr>
          <w:p w:rsidR="00527A4B" w:rsidRPr="00527A4B" w:rsidRDefault="00166DFA" w:rsidP="00204ED3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166DFA">
              <w:rPr>
                <w:rFonts w:ascii="仿宋" w:eastAsia="仿宋" w:hAnsi="仿宋" w:cs="宋体" w:hint="eastAsia"/>
                <w:color w:val="000000"/>
                <w:sz w:val="24"/>
              </w:rPr>
              <w:t>济南市</w:t>
            </w:r>
            <w:r w:rsidR="00204ED3">
              <w:rPr>
                <w:rFonts w:ascii="仿宋" w:eastAsia="仿宋" w:hAnsi="仿宋" w:cs="宋体" w:hint="eastAsia"/>
                <w:color w:val="000000"/>
                <w:sz w:val="24"/>
              </w:rPr>
              <w:t>高新区开拓路1117号三楼312室</w:t>
            </w:r>
          </w:p>
        </w:tc>
        <w:tc>
          <w:tcPr>
            <w:tcW w:w="851" w:type="dxa"/>
            <w:vAlign w:val="center"/>
          </w:tcPr>
          <w:p w:rsidR="00527A4B" w:rsidRPr="00204ED3" w:rsidRDefault="00204ED3" w:rsidP="004D5BC5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2021.6.9</w:t>
            </w:r>
          </w:p>
        </w:tc>
      </w:tr>
      <w:tr w:rsidR="00722B19" w:rsidTr="005E5147">
        <w:trPr>
          <w:trHeight w:val="567"/>
        </w:trPr>
        <w:tc>
          <w:tcPr>
            <w:tcW w:w="675" w:type="dxa"/>
            <w:vAlign w:val="center"/>
          </w:tcPr>
          <w:p w:rsidR="00722B19" w:rsidRPr="00D44743" w:rsidRDefault="00722B19" w:rsidP="00236004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D44743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000" w:type="dxa"/>
            <w:vAlign w:val="center"/>
          </w:tcPr>
          <w:p w:rsidR="00722B19" w:rsidRPr="00D44743" w:rsidRDefault="00722B1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临沂正大检测技术有限公司</w:t>
            </w:r>
          </w:p>
        </w:tc>
        <w:tc>
          <w:tcPr>
            <w:tcW w:w="1969" w:type="dxa"/>
            <w:vAlign w:val="center"/>
          </w:tcPr>
          <w:p w:rsidR="00722B19" w:rsidRPr="00D44743" w:rsidRDefault="00722B1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TS7910005-2025</w:t>
            </w:r>
          </w:p>
        </w:tc>
        <w:tc>
          <w:tcPr>
            <w:tcW w:w="1418" w:type="dxa"/>
            <w:vAlign w:val="center"/>
          </w:tcPr>
          <w:p w:rsidR="00722B19" w:rsidRPr="00D44743" w:rsidRDefault="00722B19" w:rsidP="00236004">
            <w:pPr>
              <w:spacing w:line="238" w:lineRule="atLeas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2025.2.25</w:t>
            </w:r>
          </w:p>
        </w:tc>
        <w:tc>
          <w:tcPr>
            <w:tcW w:w="992" w:type="dxa"/>
            <w:vAlign w:val="center"/>
          </w:tcPr>
          <w:p w:rsidR="00722B19" w:rsidRPr="00D44743" w:rsidRDefault="00722B19" w:rsidP="00236004">
            <w:pPr>
              <w:spacing w:line="238" w:lineRule="atLeas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试点</w:t>
            </w: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722B19" w:rsidRPr="00D44743" w:rsidRDefault="00722B1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程雷</w:t>
            </w:r>
          </w:p>
        </w:tc>
        <w:tc>
          <w:tcPr>
            <w:tcW w:w="1701" w:type="dxa"/>
            <w:vAlign w:val="center"/>
          </w:tcPr>
          <w:p w:rsidR="00722B19" w:rsidRPr="00D44743" w:rsidRDefault="00722B1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13562997977</w:t>
            </w:r>
          </w:p>
        </w:tc>
        <w:tc>
          <w:tcPr>
            <w:tcW w:w="3544" w:type="dxa"/>
            <w:vAlign w:val="center"/>
          </w:tcPr>
          <w:p w:rsidR="00722B19" w:rsidRPr="00D44743" w:rsidRDefault="00722B1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济南市唐冶中路</w:t>
            </w:r>
            <w:r>
              <w:rPr>
                <w:rFonts w:ascii="仿宋" w:eastAsia="仿宋" w:hAnsi="仿宋" w:cs="宋体" w:hint="eastAsia"/>
                <w:sz w:val="24"/>
              </w:rPr>
              <w:t>4567号</w:t>
            </w:r>
          </w:p>
        </w:tc>
        <w:tc>
          <w:tcPr>
            <w:tcW w:w="851" w:type="dxa"/>
            <w:vAlign w:val="center"/>
          </w:tcPr>
          <w:p w:rsidR="00722B19" w:rsidRPr="00527A4B" w:rsidRDefault="00722B19" w:rsidP="005A100B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2021.</w:t>
            </w:r>
            <w:r w:rsidR="005A100B"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.</w:t>
            </w:r>
            <w:r w:rsidR="005A100B">
              <w:rPr>
                <w:rFonts w:ascii="仿宋" w:eastAsia="仿宋" w:hAnsi="仿宋" w:cs="宋体" w:hint="eastAsia"/>
                <w:color w:val="000000"/>
                <w:sz w:val="24"/>
              </w:rPr>
              <w:t>9</w:t>
            </w:r>
          </w:p>
        </w:tc>
      </w:tr>
      <w:tr w:rsidR="00722B19" w:rsidTr="005E5147">
        <w:trPr>
          <w:trHeight w:val="567"/>
        </w:trPr>
        <w:tc>
          <w:tcPr>
            <w:tcW w:w="675" w:type="dxa"/>
            <w:vAlign w:val="center"/>
          </w:tcPr>
          <w:p w:rsidR="00722B19" w:rsidRPr="00D44743" w:rsidRDefault="00722B19" w:rsidP="002360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000" w:type="dxa"/>
            <w:vAlign w:val="center"/>
          </w:tcPr>
          <w:p w:rsidR="00722B19" w:rsidRDefault="00722B1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山东宏源信泰检验检测集团有限公司</w:t>
            </w:r>
          </w:p>
        </w:tc>
        <w:tc>
          <w:tcPr>
            <w:tcW w:w="1969" w:type="dxa"/>
            <w:vAlign w:val="center"/>
          </w:tcPr>
          <w:p w:rsidR="00722B19" w:rsidRPr="00E77F48" w:rsidRDefault="00722B1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TS7910003-2024</w:t>
            </w:r>
          </w:p>
        </w:tc>
        <w:tc>
          <w:tcPr>
            <w:tcW w:w="1418" w:type="dxa"/>
            <w:vAlign w:val="center"/>
          </w:tcPr>
          <w:p w:rsidR="00722B19" w:rsidRDefault="00722B19" w:rsidP="00236004">
            <w:pPr>
              <w:spacing w:line="238" w:lineRule="atLeas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2024.12.27</w:t>
            </w:r>
          </w:p>
        </w:tc>
        <w:tc>
          <w:tcPr>
            <w:tcW w:w="992" w:type="dxa"/>
            <w:vAlign w:val="center"/>
          </w:tcPr>
          <w:p w:rsidR="00722B19" w:rsidRDefault="00722B19" w:rsidP="00236004">
            <w:pPr>
              <w:spacing w:line="238" w:lineRule="atLeas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试点区</w:t>
            </w:r>
          </w:p>
        </w:tc>
        <w:tc>
          <w:tcPr>
            <w:tcW w:w="992" w:type="dxa"/>
            <w:vAlign w:val="center"/>
          </w:tcPr>
          <w:p w:rsidR="002978C9" w:rsidRDefault="002978C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李虎</w:t>
            </w:r>
          </w:p>
          <w:p w:rsidR="00722B19" w:rsidRDefault="00722B1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袁建明</w:t>
            </w:r>
          </w:p>
        </w:tc>
        <w:tc>
          <w:tcPr>
            <w:tcW w:w="1701" w:type="dxa"/>
            <w:vAlign w:val="center"/>
          </w:tcPr>
          <w:p w:rsidR="002978C9" w:rsidRDefault="002978C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17706347710</w:t>
            </w:r>
          </w:p>
          <w:p w:rsidR="00722B19" w:rsidRDefault="00722B19" w:rsidP="0023600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13296319881</w:t>
            </w:r>
          </w:p>
        </w:tc>
        <w:tc>
          <w:tcPr>
            <w:tcW w:w="3544" w:type="dxa"/>
            <w:vAlign w:val="center"/>
          </w:tcPr>
          <w:p w:rsidR="00722B19" w:rsidRDefault="002978C9" w:rsidP="002978C9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济南市历下区环山路37号左右空间214室</w:t>
            </w:r>
          </w:p>
        </w:tc>
        <w:tc>
          <w:tcPr>
            <w:tcW w:w="851" w:type="dxa"/>
            <w:vAlign w:val="center"/>
          </w:tcPr>
          <w:p w:rsidR="00722B19" w:rsidRPr="00E77F48" w:rsidRDefault="00722B19" w:rsidP="002978C9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2021.</w:t>
            </w:r>
            <w:r w:rsidR="002978C9"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.</w:t>
            </w:r>
            <w:r w:rsidR="002978C9"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</w:p>
        </w:tc>
      </w:tr>
      <w:tr w:rsidR="006E6992" w:rsidTr="005E5147">
        <w:trPr>
          <w:trHeight w:val="567"/>
        </w:trPr>
        <w:tc>
          <w:tcPr>
            <w:tcW w:w="675" w:type="dxa"/>
            <w:vAlign w:val="center"/>
          </w:tcPr>
          <w:p w:rsidR="006E6992" w:rsidRPr="00527A4B" w:rsidRDefault="006E6992" w:rsidP="00F815B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000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四川升瑞达机械设备检测有限公司</w:t>
            </w:r>
          </w:p>
        </w:tc>
        <w:tc>
          <w:tcPr>
            <w:tcW w:w="1969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TS7910014-2025</w:t>
            </w:r>
          </w:p>
        </w:tc>
        <w:tc>
          <w:tcPr>
            <w:tcW w:w="1418" w:type="dxa"/>
            <w:vAlign w:val="center"/>
          </w:tcPr>
          <w:p w:rsidR="006E6992" w:rsidRPr="00527A4B" w:rsidRDefault="006E6992" w:rsidP="00F815BD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2025.4.18</w:t>
            </w:r>
          </w:p>
        </w:tc>
        <w:tc>
          <w:tcPr>
            <w:tcW w:w="992" w:type="dxa"/>
            <w:vAlign w:val="center"/>
          </w:tcPr>
          <w:p w:rsidR="006E6992" w:rsidRPr="00527A4B" w:rsidRDefault="006E6992" w:rsidP="00F815BD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试点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李永智</w:t>
            </w:r>
          </w:p>
        </w:tc>
        <w:tc>
          <w:tcPr>
            <w:tcW w:w="1701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18610418999</w:t>
            </w:r>
          </w:p>
        </w:tc>
        <w:tc>
          <w:tcPr>
            <w:tcW w:w="3544" w:type="dxa"/>
            <w:vAlign w:val="center"/>
          </w:tcPr>
          <w:p w:rsidR="006E6992" w:rsidRPr="00527A4B" w:rsidRDefault="008C09D5" w:rsidP="00F815B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8C09D5">
              <w:rPr>
                <w:rFonts w:ascii="仿宋" w:eastAsia="仿宋" w:hAnsi="仿宋" w:cs="宋体" w:hint="eastAsia"/>
                <w:color w:val="000000"/>
                <w:sz w:val="24"/>
              </w:rPr>
              <w:t>济南市槐荫区经十路28988号乐梦公寓4号楼723号</w:t>
            </w:r>
          </w:p>
        </w:tc>
        <w:tc>
          <w:tcPr>
            <w:tcW w:w="851" w:type="dxa"/>
            <w:vAlign w:val="center"/>
          </w:tcPr>
          <w:p w:rsidR="006E6992" w:rsidRPr="00527A4B" w:rsidRDefault="006E6992" w:rsidP="00F815B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E6992" w:rsidTr="005E5147">
        <w:trPr>
          <w:trHeight w:val="567"/>
        </w:trPr>
        <w:tc>
          <w:tcPr>
            <w:tcW w:w="675" w:type="dxa"/>
            <w:vAlign w:val="center"/>
          </w:tcPr>
          <w:p w:rsidR="006E6992" w:rsidRPr="005E5147" w:rsidRDefault="006E6992" w:rsidP="00F815BD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000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安泰源特种设备检测集团有限公司</w:t>
            </w:r>
          </w:p>
        </w:tc>
        <w:tc>
          <w:tcPr>
            <w:tcW w:w="1969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TS7910011-2025</w:t>
            </w:r>
          </w:p>
        </w:tc>
        <w:tc>
          <w:tcPr>
            <w:tcW w:w="1418" w:type="dxa"/>
            <w:vAlign w:val="center"/>
          </w:tcPr>
          <w:p w:rsidR="006E6992" w:rsidRPr="005E5147" w:rsidRDefault="006E6992" w:rsidP="00F815BD">
            <w:pPr>
              <w:spacing w:line="238" w:lineRule="atLeas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2025.4.6</w:t>
            </w:r>
          </w:p>
        </w:tc>
        <w:tc>
          <w:tcPr>
            <w:tcW w:w="992" w:type="dxa"/>
            <w:vAlign w:val="center"/>
          </w:tcPr>
          <w:p w:rsidR="006E6992" w:rsidRPr="005E5147" w:rsidRDefault="006E6992" w:rsidP="00F815BD">
            <w:pPr>
              <w:spacing w:line="238" w:lineRule="atLeas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试点</w:t>
            </w: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孙飞</w:t>
            </w:r>
          </w:p>
        </w:tc>
        <w:tc>
          <w:tcPr>
            <w:tcW w:w="1701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15966680123</w:t>
            </w:r>
          </w:p>
        </w:tc>
        <w:tc>
          <w:tcPr>
            <w:tcW w:w="3544" w:type="dxa"/>
            <w:vAlign w:val="center"/>
          </w:tcPr>
          <w:p w:rsidR="006E6992" w:rsidRPr="005E5147" w:rsidRDefault="006E6992" w:rsidP="00F815BD">
            <w:pPr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380665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济南市高新区舜泰广场8号楼西区1404</w:t>
            </w:r>
          </w:p>
        </w:tc>
        <w:tc>
          <w:tcPr>
            <w:tcW w:w="851" w:type="dxa"/>
            <w:vAlign w:val="center"/>
          </w:tcPr>
          <w:p w:rsidR="006E6992" w:rsidRPr="005E5147" w:rsidRDefault="006E6992" w:rsidP="00F815BD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6E6992" w:rsidTr="005E5147">
        <w:trPr>
          <w:trHeight w:val="567"/>
        </w:trPr>
        <w:tc>
          <w:tcPr>
            <w:tcW w:w="675" w:type="dxa"/>
            <w:vAlign w:val="center"/>
          </w:tcPr>
          <w:p w:rsidR="006E6992" w:rsidRPr="00527A4B" w:rsidRDefault="006E6992" w:rsidP="00F815B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2000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山东润通特种设备检测有限公司</w:t>
            </w:r>
          </w:p>
        </w:tc>
        <w:tc>
          <w:tcPr>
            <w:tcW w:w="1969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TS7910004-2024</w:t>
            </w:r>
          </w:p>
        </w:tc>
        <w:tc>
          <w:tcPr>
            <w:tcW w:w="1418" w:type="dxa"/>
            <w:vAlign w:val="center"/>
          </w:tcPr>
          <w:p w:rsidR="006E6992" w:rsidRPr="00527A4B" w:rsidRDefault="006E6992" w:rsidP="00F815BD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2024.12.20</w:t>
            </w:r>
          </w:p>
        </w:tc>
        <w:tc>
          <w:tcPr>
            <w:tcW w:w="992" w:type="dxa"/>
            <w:vAlign w:val="center"/>
          </w:tcPr>
          <w:p w:rsidR="006E6992" w:rsidRPr="00527A4B" w:rsidRDefault="006E6992" w:rsidP="00F815BD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试点</w:t>
            </w: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魏营</w:t>
            </w:r>
          </w:p>
        </w:tc>
        <w:tc>
          <w:tcPr>
            <w:tcW w:w="1701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15688881917</w:t>
            </w:r>
          </w:p>
        </w:tc>
        <w:tc>
          <w:tcPr>
            <w:tcW w:w="3544" w:type="dxa"/>
            <w:vAlign w:val="center"/>
          </w:tcPr>
          <w:p w:rsidR="006E6992" w:rsidRPr="00527A4B" w:rsidRDefault="006E6992" w:rsidP="00F815BD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380665">
              <w:rPr>
                <w:rFonts w:ascii="仿宋" w:eastAsia="仿宋" w:hAnsi="仿宋" w:cs="宋体" w:hint="eastAsia"/>
                <w:color w:val="000000"/>
                <w:sz w:val="24"/>
              </w:rPr>
              <w:t>济南市历下区千佛山东路37号</w:t>
            </w:r>
          </w:p>
        </w:tc>
        <w:tc>
          <w:tcPr>
            <w:tcW w:w="851" w:type="dxa"/>
            <w:vAlign w:val="center"/>
          </w:tcPr>
          <w:p w:rsidR="006E6992" w:rsidRPr="00527A4B" w:rsidRDefault="006E6992" w:rsidP="00F815BD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6E6992" w:rsidTr="005E5147">
        <w:trPr>
          <w:trHeight w:val="567"/>
        </w:trPr>
        <w:tc>
          <w:tcPr>
            <w:tcW w:w="675" w:type="dxa"/>
            <w:vAlign w:val="center"/>
          </w:tcPr>
          <w:p w:rsidR="006E6992" w:rsidRPr="00D44743" w:rsidRDefault="006E6992" w:rsidP="00F815BD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000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四川经准特种设备检验有限公司</w:t>
            </w:r>
          </w:p>
        </w:tc>
        <w:tc>
          <w:tcPr>
            <w:tcW w:w="1969" w:type="dxa"/>
            <w:vAlign w:val="center"/>
          </w:tcPr>
          <w:p w:rsidR="006E6992" w:rsidRDefault="006E6992" w:rsidP="00F815BD">
            <w:pPr>
              <w:ind w:firstLineChars="100" w:firstLine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TS7110425-2024</w:t>
            </w:r>
          </w:p>
        </w:tc>
        <w:tc>
          <w:tcPr>
            <w:tcW w:w="1418" w:type="dxa"/>
            <w:vAlign w:val="center"/>
          </w:tcPr>
          <w:p w:rsidR="006E6992" w:rsidRPr="00D44743" w:rsidRDefault="006E6992" w:rsidP="00F815BD">
            <w:pPr>
              <w:spacing w:line="238" w:lineRule="atLeas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2024.6.18</w:t>
            </w:r>
          </w:p>
        </w:tc>
        <w:tc>
          <w:tcPr>
            <w:tcW w:w="992" w:type="dxa"/>
            <w:vAlign w:val="center"/>
          </w:tcPr>
          <w:p w:rsidR="006E6992" w:rsidRPr="00D44743" w:rsidRDefault="006E6992" w:rsidP="00F815BD">
            <w:pPr>
              <w:spacing w:line="238" w:lineRule="atLeas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试点</w:t>
            </w:r>
            <w:r w:rsidRPr="005E5147">
              <w:rPr>
                <w:rFonts w:ascii="仿宋" w:eastAsia="仿宋" w:hAnsi="仿宋" w:cs="宋体"/>
                <w:color w:val="000000" w:themeColor="text1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韩永师</w:t>
            </w:r>
          </w:p>
        </w:tc>
        <w:tc>
          <w:tcPr>
            <w:tcW w:w="1701" w:type="dxa"/>
            <w:vAlign w:val="center"/>
          </w:tcPr>
          <w:p w:rsidR="006E6992" w:rsidRDefault="006E6992" w:rsidP="00F815B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13370506375</w:t>
            </w:r>
          </w:p>
        </w:tc>
        <w:tc>
          <w:tcPr>
            <w:tcW w:w="3544" w:type="dxa"/>
            <w:vAlign w:val="center"/>
          </w:tcPr>
          <w:p w:rsidR="006E6992" w:rsidRPr="00D44743" w:rsidRDefault="006E6992" w:rsidP="00F815BD">
            <w:pPr>
              <w:rPr>
                <w:rFonts w:ascii="仿宋" w:eastAsia="仿宋" w:hAnsi="仿宋" w:cs="宋体"/>
                <w:sz w:val="24"/>
              </w:rPr>
            </w:pPr>
            <w:r w:rsidRPr="00822AAA">
              <w:rPr>
                <w:rFonts w:ascii="仿宋" w:eastAsia="仿宋" w:hAnsi="仿宋" w:cs="宋体" w:hint="eastAsia"/>
                <w:sz w:val="24"/>
              </w:rPr>
              <w:t>济南市英雄山路129号祥泰广场5—503</w:t>
            </w:r>
            <w:r>
              <w:rPr>
                <w:rFonts w:ascii="仿宋" w:eastAsia="仿宋" w:hAnsi="仿宋" w:cs="宋体" w:hint="eastAsia"/>
                <w:sz w:val="24"/>
              </w:rPr>
              <w:t>(后修改为：</w:t>
            </w:r>
            <w:r w:rsidRPr="004A36F0">
              <w:rPr>
                <w:rFonts w:ascii="仿宋" w:eastAsia="仿宋" w:hAnsi="仿宋" w:cs="宋体" w:hint="eastAsia"/>
                <w:sz w:val="24"/>
              </w:rPr>
              <w:t>济南市英雄山路129号5—1305</w:t>
            </w:r>
            <w:r>
              <w:rPr>
                <w:rFonts w:ascii="仿宋" w:eastAsia="仿宋" w:hAnsi="仿宋" w:cs="宋体" w:hint="eastAsia"/>
                <w:sz w:val="24"/>
              </w:rPr>
              <w:t>)</w:t>
            </w:r>
          </w:p>
        </w:tc>
        <w:tc>
          <w:tcPr>
            <w:tcW w:w="851" w:type="dxa"/>
            <w:vAlign w:val="center"/>
          </w:tcPr>
          <w:p w:rsidR="006E6992" w:rsidRPr="00D44743" w:rsidRDefault="006E6992" w:rsidP="00F815BD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F761A6" w:rsidTr="005E5147">
        <w:trPr>
          <w:trHeight w:val="567"/>
        </w:trPr>
        <w:tc>
          <w:tcPr>
            <w:tcW w:w="675" w:type="dxa"/>
            <w:vAlign w:val="center"/>
          </w:tcPr>
          <w:p w:rsidR="00F761A6" w:rsidRPr="00527A4B" w:rsidRDefault="00F761A6" w:rsidP="001C4AB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27A4B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2000" w:type="dxa"/>
            <w:vAlign w:val="center"/>
          </w:tcPr>
          <w:p w:rsidR="00F761A6" w:rsidRDefault="00F761A6" w:rsidP="001C4AB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浙江特安检测科技有限公司</w:t>
            </w:r>
          </w:p>
        </w:tc>
        <w:tc>
          <w:tcPr>
            <w:tcW w:w="1969" w:type="dxa"/>
            <w:vAlign w:val="center"/>
          </w:tcPr>
          <w:p w:rsidR="00F761A6" w:rsidRDefault="00F761A6" w:rsidP="001C4AB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TS7910001-2024</w:t>
            </w:r>
          </w:p>
        </w:tc>
        <w:tc>
          <w:tcPr>
            <w:tcW w:w="1418" w:type="dxa"/>
            <w:vAlign w:val="center"/>
          </w:tcPr>
          <w:p w:rsidR="00F761A6" w:rsidRPr="00527A4B" w:rsidRDefault="00F761A6" w:rsidP="001C4AB6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2024.11.15</w:t>
            </w:r>
          </w:p>
        </w:tc>
        <w:tc>
          <w:tcPr>
            <w:tcW w:w="992" w:type="dxa"/>
            <w:vAlign w:val="center"/>
          </w:tcPr>
          <w:p w:rsidR="00F761A6" w:rsidRPr="00527A4B" w:rsidRDefault="00F761A6" w:rsidP="001C4AB6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试点区</w:t>
            </w:r>
          </w:p>
        </w:tc>
        <w:tc>
          <w:tcPr>
            <w:tcW w:w="992" w:type="dxa"/>
            <w:vAlign w:val="center"/>
          </w:tcPr>
          <w:p w:rsidR="00F761A6" w:rsidRDefault="00F761A6" w:rsidP="001C4AB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于扬</w:t>
            </w:r>
          </w:p>
        </w:tc>
        <w:tc>
          <w:tcPr>
            <w:tcW w:w="1701" w:type="dxa"/>
            <w:vAlign w:val="center"/>
          </w:tcPr>
          <w:p w:rsidR="00F761A6" w:rsidRDefault="00F761A6" w:rsidP="001C4AB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17860518888</w:t>
            </w:r>
          </w:p>
        </w:tc>
        <w:tc>
          <w:tcPr>
            <w:tcW w:w="3544" w:type="dxa"/>
            <w:vAlign w:val="center"/>
          </w:tcPr>
          <w:p w:rsidR="00F761A6" w:rsidRPr="00527A4B" w:rsidRDefault="00F761A6" w:rsidP="001C4AB6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济南市历下区经十路12508名士杰座12层1212</w:t>
            </w:r>
          </w:p>
        </w:tc>
        <w:tc>
          <w:tcPr>
            <w:tcW w:w="851" w:type="dxa"/>
            <w:vAlign w:val="center"/>
          </w:tcPr>
          <w:p w:rsidR="00F761A6" w:rsidRPr="0070744B" w:rsidRDefault="00F761A6" w:rsidP="001C4AB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2021.10.28</w:t>
            </w:r>
          </w:p>
        </w:tc>
      </w:tr>
      <w:tr w:rsidR="00E8305F" w:rsidTr="005E5147">
        <w:trPr>
          <w:trHeight w:val="567"/>
        </w:trPr>
        <w:tc>
          <w:tcPr>
            <w:tcW w:w="675" w:type="dxa"/>
            <w:vAlign w:val="center"/>
          </w:tcPr>
          <w:p w:rsidR="00E8305F" w:rsidRPr="00527A4B" w:rsidRDefault="00E8305F" w:rsidP="001C4AB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2000" w:type="dxa"/>
            <w:vAlign w:val="center"/>
          </w:tcPr>
          <w:p w:rsidR="00E8305F" w:rsidRDefault="00FD05BD" w:rsidP="001C4AB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浙江中腾检测科技有限公司</w:t>
            </w:r>
          </w:p>
        </w:tc>
        <w:tc>
          <w:tcPr>
            <w:tcW w:w="1969" w:type="dxa"/>
            <w:vAlign w:val="center"/>
          </w:tcPr>
          <w:p w:rsidR="00E8305F" w:rsidRDefault="00FD05BD" w:rsidP="001C4A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TS7910020-2025</w:t>
            </w:r>
          </w:p>
        </w:tc>
        <w:tc>
          <w:tcPr>
            <w:tcW w:w="1418" w:type="dxa"/>
            <w:vAlign w:val="center"/>
          </w:tcPr>
          <w:p w:rsidR="00E8305F" w:rsidRDefault="00FD05BD" w:rsidP="001C4AB6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2025.7.4</w:t>
            </w:r>
          </w:p>
        </w:tc>
        <w:tc>
          <w:tcPr>
            <w:tcW w:w="992" w:type="dxa"/>
            <w:vAlign w:val="center"/>
          </w:tcPr>
          <w:p w:rsidR="00E8305F" w:rsidRDefault="00FD05BD" w:rsidP="001C4AB6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试点区</w:t>
            </w:r>
          </w:p>
        </w:tc>
        <w:tc>
          <w:tcPr>
            <w:tcW w:w="992" w:type="dxa"/>
            <w:vAlign w:val="center"/>
          </w:tcPr>
          <w:p w:rsidR="00E8305F" w:rsidRPr="00FD05BD" w:rsidRDefault="00FD05BD" w:rsidP="001C4AB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马法雪</w:t>
            </w:r>
          </w:p>
        </w:tc>
        <w:tc>
          <w:tcPr>
            <w:tcW w:w="1701" w:type="dxa"/>
            <w:vAlign w:val="center"/>
          </w:tcPr>
          <w:p w:rsidR="00E8305F" w:rsidRDefault="00FD05BD" w:rsidP="001C4AB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18660138977</w:t>
            </w:r>
          </w:p>
        </w:tc>
        <w:tc>
          <w:tcPr>
            <w:tcW w:w="3544" w:type="dxa"/>
            <w:vAlign w:val="center"/>
          </w:tcPr>
          <w:p w:rsidR="00E8305F" w:rsidRDefault="00FD05BD" w:rsidP="001C4AB6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高新区正丰路554号5号科研楼5016</w:t>
            </w:r>
          </w:p>
        </w:tc>
        <w:tc>
          <w:tcPr>
            <w:tcW w:w="851" w:type="dxa"/>
            <w:vAlign w:val="center"/>
          </w:tcPr>
          <w:p w:rsidR="00E8305F" w:rsidRDefault="00735345" w:rsidP="001C4AB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2021.11.29</w:t>
            </w:r>
          </w:p>
        </w:tc>
      </w:tr>
      <w:tr w:rsidR="00E37663" w:rsidTr="005E5147">
        <w:trPr>
          <w:trHeight w:val="567"/>
        </w:trPr>
        <w:tc>
          <w:tcPr>
            <w:tcW w:w="675" w:type="dxa"/>
            <w:vAlign w:val="center"/>
          </w:tcPr>
          <w:p w:rsidR="00E37663" w:rsidRDefault="00E37663" w:rsidP="001C4AB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2000" w:type="dxa"/>
            <w:vAlign w:val="center"/>
          </w:tcPr>
          <w:p w:rsidR="00E37663" w:rsidRDefault="00E37663" w:rsidP="00D64532">
            <w:pPr>
              <w:rPr>
                <w:rFonts w:ascii="宋体" w:hAnsi="宋体" w:cs="宋体"/>
                <w:color w:val="000000"/>
                <w:sz w:val="24"/>
              </w:rPr>
            </w:pPr>
            <w:r w:rsidRPr="00E37663">
              <w:rPr>
                <w:rFonts w:ascii="宋体" w:hAnsi="宋体" w:cs="宋体" w:hint="eastAsia"/>
                <w:color w:val="000000"/>
                <w:sz w:val="24"/>
              </w:rPr>
              <w:t>河南中合益检测技</w:t>
            </w:r>
            <w:r w:rsidR="00D64532">
              <w:rPr>
                <w:rFonts w:ascii="宋体" w:hAnsi="宋体" w:cs="宋体" w:hint="eastAsia"/>
                <w:color w:val="000000"/>
                <w:sz w:val="24"/>
              </w:rPr>
              <w:t>术</w:t>
            </w:r>
            <w:r w:rsidRPr="00E37663">
              <w:rPr>
                <w:rFonts w:ascii="宋体" w:hAnsi="宋体" w:cs="宋体" w:hint="eastAsia"/>
                <w:color w:val="000000"/>
                <w:sz w:val="24"/>
              </w:rPr>
              <w:t>有限公司</w:t>
            </w:r>
          </w:p>
        </w:tc>
        <w:tc>
          <w:tcPr>
            <w:tcW w:w="1969" w:type="dxa"/>
            <w:vAlign w:val="center"/>
          </w:tcPr>
          <w:p w:rsidR="00E37663" w:rsidRDefault="00E37663" w:rsidP="001C4AB6">
            <w:pPr>
              <w:rPr>
                <w:color w:val="000000"/>
              </w:rPr>
            </w:pPr>
            <w:r w:rsidRPr="00E37663">
              <w:rPr>
                <w:color w:val="000000"/>
              </w:rPr>
              <w:t>TS7910010-2025</w:t>
            </w:r>
          </w:p>
        </w:tc>
        <w:tc>
          <w:tcPr>
            <w:tcW w:w="1418" w:type="dxa"/>
            <w:vAlign w:val="center"/>
          </w:tcPr>
          <w:p w:rsidR="00E37663" w:rsidRDefault="00E37663" w:rsidP="001C4AB6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2025.3.9</w:t>
            </w:r>
          </w:p>
        </w:tc>
        <w:tc>
          <w:tcPr>
            <w:tcW w:w="992" w:type="dxa"/>
            <w:vAlign w:val="center"/>
          </w:tcPr>
          <w:p w:rsidR="00E37663" w:rsidRDefault="00E37663" w:rsidP="001C4AB6">
            <w:pPr>
              <w:spacing w:line="238" w:lineRule="atLeas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试点区</w:t>
            </w:r>
          </w:p>
        </w:tc>
        <w:tc>
          <w:tcPr>
            <w:tcW w:w="992" w:type="dxa"/>
            <w:vAlign w:val="center"/>
          </w:tcPr>
          <w:p w:rsidR="00E37663" w:rsidRDefault="00E37663" w:rsidP="001C4AB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于慧</w:t>
            </w:r>
          </w:p>
        </w:tc>
        <w:tc>
          <w:tcPr>
            <w:tcW w:w="1701" w:type="dxa"/>
            <w:vAlign w:val="center"/>
          </w:tcPr>
          <w:p w:rsidR="00E37663" w:rsidRDefault="00E37663" w:rsidP="001C4AB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13335181167</w:t>
            </w:r>
          </w:p>
        </w:tc>
        <w:tc>
          <w:tcPr>
            <w:tcW w:w="3544" w:type="dxa"/>
            <w:vAlign w:val="center"/>
          </w:tcPr>
          <w:p w:rsidR="00E37663" w:rsidRDefault="00E37663" w:rsidP="001C4AB6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济南市英雄山路129号5-1305室</w:t>
            </w:r>
          </w:p>
        </w:tc>
        <w:tc>
          <w:tcPr>
            <w:tcW w:w="851" w:type="dxa"/>
            <w:vAlign w:val="center"/>
          </w:tcPr>
          <w:p w:rsidR="00E37663" w:rsidRDefault="00E37663" w:rsidP="001C4AB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2022.1.5</w:t>
            </w:r>
          </w:p>
        </w:tc>
      </w:tr>
    </w:tbl>
    <w:p w:rsidR="003C0CC9" w:rsidRDefault="008F6FA7" w:rsidP="00E67809">
      <w:pPr>
        <w:ind w:firstLineChars="200" w:firstLine="480"/>
      </w:pPr>
      <w:r w:rsidRPr="00AF4D96">
        <w:rPr>
          <w:rFonts w:ascii="仿宋_GB2312" w:eastAsia="仿宋_GB2312" w:cs="仿宋_GB2312" w:hint="eastAsia"/>
          <w:sz w:val="24"/>
        </w:rPr>
        <w:t>填报人员：</w:t>
      </w:r>
      <w:r w:rsidR="00AB4863">
        <w:rPr>
          <w:rFonts w:ascii="仿宋_GB2312" w:eastAsia="仿宋_GB2312" w:cs="仿宋_GB2312" w:hint="eastAsia"/>
          <w:sz w:val="24"/>
        </w:rPr>
        <w:t>张言贵</w:t>
      </w:r>
      <w:r w:rsidRPr="00AF4D96">
        <w:rPr>
          <w:rFonts w:ascii="仿宋_GB2312" w:eastAsia="仿宋_GB2312" w:cs="仿宋_GB2312" w:hint="eastAsia"/>
          <w:sz w:val="24"/>
        </w:rPr>
        <w:t>联系电话：</w:t>
      </w:r>
      <w:r w:rsidR="00590090">
        <w:rPr>
          <w:rFonts w:ascii="仿宋_GB2312" w:eastAsia="仿宋_GB2312" w:cs="仿宋_GB2312" w:hint="eastAsia"/>
          <w:sz w:val="24"/>
        </w:rPr>
        <w:t>0531-89738612</w:t>
      </w:r>
    </w:p>
    <w:sectPr w:rsidR="003C0CC9" w:rsidSect="003C0CC9">
      <w:footerReference w:type="even" r:id="rId7"/>
      <w:footerReference w:type="default" r:id="rId8"/>
      <w:pgSz w:w="16838" w:h="11906" w:orient="landscape"/>
      <w:pgMar w:top="1588" w:right="1985" w:bottom="158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06" w:rsidRDefault="00600706" w:rsidP="003C0CC9">
      <w:r>
        <w:separator/>
      </w:r>
    </w:p>
  </w:endnote>
  <w:endnote w:type="continuationSeparator" w:id="1">
    <w:p w:rsidR="00600706" w:rsidRDefault="00600706" w:rsidP="003C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65" w:rsidRDefault="00192D8A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A23165">
      <w:rPr>
        <w:rStyle w:val="a5"/>
      </w:rPr>
      <w:instrText xml:space="preserve">PAGE  </w:instrText>
    </w:r>
    <w:r>
      <w:fldChar w:fldCharType="end"/>
    </w:r>
  </w:p>
  <w:p w:rsidR="00A23165" w:rsidRDefault="00A2316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65" w:rsidRDefault="00192D8A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23165" w:rsidRDefault="00192D8A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A23165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3E0747">
                  <w:rPr>
                    <w:rStyle w:val="a5"/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06" w:rsidRDefault="00600706" w:rsidP="003C0CC9">
      <w:r>
        <w:separator/>
      </w:r>
    </w:p>
  </w:footnote>
  <w:footnote w:type="continuationSeparator" w:id="1">
    <w:p w:rsidR="00600706" w:rsidRDefault="00600706" w:rsidP="003C0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CC9"/>
    <w:rsid w:val="00004FD6"/>
    <w:rsid w:val="00015476"/>
    <w:rsid w:val="00020B62"/>
    <w:rsid w:val="00030E03"/>
    <w:rsid w:val="0003529F"/>
    <w:rsid w:val="00037E33"/>
    <w:rsid w:val="0004072B"/>
    <w:rsid w:val="0005521E"/>
    <w:rsid w:val="00060C94"/>
    <w:rsid w:val="00066C01"/>
    <w:rsid w:val="00067C51"/>
    <w:rsid w:val="0007166F"/>
    <w:rsid w:val="000716EB"/>
    <w:rsid w:val="000802DA"/>
    <w:rsid w:val="000A449F"/>
    <w:rsid w:val="000C5F58"/>
    <w:rsid w:val="000C6E63"/>
    <w:rsid w:val="000D08E4"/>
    <w:rsid w:val="000D1047"/>
    <w:rsid w:val="000D1594"/>
    <w:rsid w:val="000E439C"/>
    <w:rsid w:val="000F0F74"/>
    <w:rsid w:val="000F2BBC"/>
    <w:rsid w:val="000F64EE"/>
    <w:rsid w:val="0010208C"/>
    <w:rsid w:val="0011697A"/>
    <w:rsid w:val="00125829"/>
    <w:rsid w:val="00131A4E"/>
    <w:rsid w:val="00143BCD"/>
    <w:rsid w:val="00143D5F"/>
    <w:rsid w:val="0015065E"/>
    <w:rsid w:val="001561AE"/>
    <w:rsid w:val="00160B12"/>
    <w:rsid w:val="00161A76"/>
    <w:rsid w:val="00162B03"/>
    <w:rsid w:val="001653B1"/>
    <w:rsid w:val="00166DFA"/>
    <w:rsid w:val="00176C8F"/>
    <w:rsid w:val="00181F10"/>
    <w:rsid w:val="001827C0"/>
    <w:rsid w:val="00187387"/>
    <w:rsid w:val="00192D8A"/>
    <w:rsid w:val="00197908"/>
    <w:rsid w:val="001A5BBB"/>
    <w:rsid w:val="001B3BFE"/>
    <w:rsid w:val="001B4CC8"/>
    <w:rsid w:val="001C2E9E"/>
    <w:rsid w:val="001D0EDF"/>
    <w:rsid w:val="001D2513"/>
    <w:rsid w:val="001D3CAA"/>
    <w:rsid w:val="001F044E"/>
    <w:rsid w:val="001F181F"/>
    <w:rsid w:val="00204ED3"/>
    <w:rsid w:val="00206B08"/>
    <w:rsid w:val="00214AD2"/>
    <w:rsid w:val="00221540"/>
    <w:rsid w:val="00224B85"/>
    <w:rsid w:val="00242648"/>
    <w:rsid w:val="00246144"/>
    <w:rsid w:val="002461F3"/>
    <w:rsid w:val="00250F57"/>
    <w:rsid w:val="002600F9"/>
    <w:rsid w:val="00274998"/>
    <w:rsid w:val="00292804"/>
    <w:rsid w:val="002978C9"/>
    <w:rsid w:val="002A3707"/>
    <w:rsid w:val="002A5486"/>
    <w:rsid w:val="002A791A"/>
    <w:rsid w:val="002B4CE1"/>
    <w:rsid w:val="002B54DD"/>
    <w:rsid w:val="002D62EF"/>
    <w:rsid w:val="002F3054"/>
    <w:rsid w:val="003067E3"/>
    <w:rsid w:val="00321764"/>
    <w:rsid w:val="00323B6E"/>
    <w:rsid w:val="00327AA4"/>
    <w:rsid w:val="003377C5"/>
    <w:rsid w:val="003438F7"/>
    <w:rsid w:val="00354698"/>
    <w:rsid w:val="003606AE"/>
    <w:rsid w:val="0036347E"/>
    <w:rsid w:val="00367894"/>
    <w:rsid w:val="00371881"/>
    <w:rsid w:val="00380D23"/>
    <w:rsid w:val="00384A14"/>
    <w:rsid w:val="003900E3"/>
    <w:rsid w:val="003B16D7"/>
    <w:rsid w:val="003B3BF9"/>
    <w:rsid w:val="003C0CC9"/>
    <w:rsid w:val="003E0747"/>
    <w:rsid w:val="003F668A"/>
    <w:rsid w:val="00412BB6"/>
    <w:rsid w:val="00421645"/>
    <w:rsid w:val="0044209A"/>
    <w:rsid w:val="0044583D"/>
    <w:rsid w:val="00446BF8"/>
    <w:rsid w:val="004470C1"/>
    <w:rsid w:val="004533F8"/>
    <w:rsid w:val="004606EF"/>
    <w:rsid w:val="00460888"/>
    <w:rsid w:val="004A0183"/>
    <w:rsid w:val="004B0F82"/>
    <w:rsid w:val="004B2CFF"/>
    <w:rsid w:val="004B7A24"/>
    <w:rsid w:val="004C4BE1"/>
    <w:rsid w:val="004D145C"/>
    <w:rsid w:val="004D5BC5"/>
    <w:rsid w:val="004F096F"/>
    <w:rsid w:val="004F0DB6"/>
    <w:rsid w:val="004F4DE8"/>
    <w:rsid w:val="00515104"/>
    <w:rsid w:val="0052273C"/>
    <w:rsid w:val="00527A4B"/>
    <w:rsid w:val="0053021A"/>
    <w:rsid w:val="00536622"/>
    <w:rsid w:val="00537A04"/>
    <w:rsid w:val="00545545"/>
    <w:rsid w:val="0056241A"/>
    <w:rsid w:val="00575601"/>
    <w:rsid w:val="00575BFD"/>
    <w:rsid w:val="00587770"/>
    <w:rsid w:val="00590090"/>
    <w:rsid w:val="005A0CC1"/>
    <w:rsid w:val="005A100B"/>
    <w:rsid w:val="005B4D3A"/>
    <w:rsid w:val="005D1A3F"/>
    <w:rsid w:val="005E0941"/>
    <w:rsid w:val="005E5147"/>
    <w:rsid w:val="005E68EF"/>
    <w:rsid w:val="005F0BA9"/>
    <w:rsid w:val="005F1DC1"/>
    <w:rsid w:val="005F3482"/>
    <w:rsid w:val="00600706"/>
    <w:rsid w:val="00606553"/>
    <w:rsid w:val="006144F6"/>
    <w:rsid w:val="00616719"/>
    <w:rsid w:val="00623EB9"/>
    <w:rsid w:val="006330CD"/>
    <w:rsid w:val="006524DB"/>
    <w:rsid w:val="006717F8"/>
    <w:rsid w:val="006A554F"/>
    <w:rsid w:val="006B61F7"/>
    <w:rsid w:val="006E055B"/>
    <w:rsid w:val="006E4500"/>
    <w:rsid w:val="006E6992"/>
    <w:rsid w:val="006F106D"/>
    <w:rsid w:val="00701903"/>
    <w:rsid w:val="00706153"/>
    <w:rsid w:val="00710CAF"/>
    <w:rsid w:val="00715AFA"/>
    <w:rsid w:val="007218B6"/>
    <w:rsid w:val="00722B19"/>
    <w:rsid w:val="00726CF8"/>
    <w:rsid w:val="00730E68"/>
    <w:rsid w:val="00730FB2"/>
    <w:rsid w:val="00735345"/>
    <w:rsid w:val="00746C61"/>
    <w:rsid w:val="00756F12"/>
    <w:rsid w:val="0076259A"/>
    <w:rsid w:val="007641BA"/>
    <w:rsid w:val="00765028"/>
    <w:rsid w:val="00795269"/>
    <w:rsid w:val="007A5900"/>
    <w:rsid w:val="007C0F51"/>
    <w:rsid w:val="007D2BBE"/>
    <w:rsid w:val="007E1A5D"/>
    <w:rsid w:val="007E6658"/>
    <w:rsid w:val="00802D33"/>
    <w:rsid w:val="008162DC"/>
    <w:rsid w:val="008171B1"/>
    <w:rsid w:val="00823F52"/>
    <w:rsid w:val="008349D4"/>
    <w:rsid w:val="008422EA"/>
    <w:rsid w:val="008514E7"/>
    <w:rsid w:val="0085466D"/>
    <w:rsid w:val="0085535A"/>
    <w:rsid w:val="00877FF6"/>
    <w:rsid w:val="0088132C"/>
    <w:rsid w:val="00884F43"/>
    <w:rsid w:val="00891F67"/>
    <w:rsid w:val="008977BC"/>
    <w:rsid w:val="008A0100"/>
    <w:rsid w:val="008A0B22"/>
    <w:rsid w:val="008A5736"/>
    <w:rsid w:val="008B0B7F"/>
    <w:rsid w:val="008B144F"/>
    <w:rsid w:val="008C09D5"/>
    <w:rsid w:val="008C3752"/>
    <w:rsid w:val="008C5AEC"/>
    <w:rsid w:val="008D1FEF"/>
    <w:rsid w:val="008E4C96"/>
    <w:rsid w:val="008F6FA7"/>
    <w:rsid w:val="00901287"/>
    <w:rsid w:val="009036B9"/>
    <w:rsid w:val="00906987"/>
    <w:rsid w:val="00906991"/>
    <w:rsid w:val="009152E6"/>
    <w:rsid w:val="00926B92"/>
    <w:rsid w:val="00936023"/>
    <w:rsid w:val="009446A4"/>
    <w:rsid w:val="00954126"/>
    <w:rsid w:val="00960DC3"/>
    <w:rsid w:val="00962338"/>
    <w:rsid w:val="0097145A"/>
    <w:rsid w:val="00975EA7"/>
    <w:rsid w:val="00984E5C"/>
    <w:rsid w:val="0098543D"/>
    <w:rsid w:val="009857C6"/>
    <w:rsid w:val="009A1DA4"/>
    <w:rsid w:val="009A251B"/>
    <w:rsid w:val="009B3290"/>
    <w:rsid w:val="009D4036"/>
    <w:rsid w:val="009D51BC"/>
    <w:rsid w:val="009D63E1"/>
    <w:rsid w:val="009E1839"/>
    <w:rsid w:val="009E52D8"/>
    <w:rsid w:val="009E785E"/>
    <w:rsid w:val="00A02219"/>
    <w:rsid w:val="00A0338C"/>
    <w:rsid w:val="00A04D34"/>
    <w:rsid w:val="00A15566"/>
    <w:rsid w:val="00A15AD7"/>
    <w:rsid w:val="00A16468"/>
    <w:rsid w:val="00A20C0A"/>
    <w:rsid w:val="00A23165"/>
    <w:rsid w:val="00A34D9A"/>
    <w:rsid w:val="00A40D98"/>
    <w:rsid w:val="00A56E5F"/>
    <w:rsid w:val="00A664BA"/>
    <w:rsid w:val="00A676F9"/>
    <w:rsid w:val="00A75C7C"/>
    <w:rsid w:val="00A916A5"/>
    <w:rsid w:val="00A948CB"/>
    <w:rsid w:val="00AA116D"/>
    <w:rsid w:val="00AA3A1F"/>
    <w:rsid w:val="00AB4863"/>
    <w:rsid w:val="00AC1907"/>
    <w:rsid w:val="00AC634D"/>
    <w:rsid w:val="00AD5A0A"/>
    <w:rsid w:val="00AD67D3"/>
    <w:rsid w:val="00AE7C2E"/>
    <w:rsid w:val="00AF7538"/>
    <w:rsid w:val="00B3089A"/>
    <w:rsid w:val="00B333CE"/>
    <w:rsid w:val="00B65D0D"/>
    <w:rsid w:val="00B72DE3"/>
    <w:rsid w:val="00B745D7"/>
    <w:rsid w:val="00B7671E"/>
    <w:rsid w:val="00B92A46"/>
    <w:rsid w:val="00B92EBE"/>
    <w:rsid w:val="00BA7446"/>
    <w:rsid w:val="00BC1D70"/>
    <w:rsid w:val="00BD1068"/>
    <w:rsid w:val="00C01726"/>
    <w:rsid w:val="00C01D6A"/>
    <w:rsid w:val="00C01DE1"/>
    <w:rsid w:val="00C0264C"/>
    <w:rsid w:val="00C032AC"/>
    <w:rsid w:val="00C3756F"/>
    <w:rsid w:val="00C42016"/>
    <w:rsid w:val="00C43A77"/>
    <w:rsid w:val="00C461F1"/>
    <w:rsid w:val="00C471BF"/>
    <w:rsid w:val="00C659E9"/>
    <w:rsid w:val="00C87B79"/>
    <w:rsid w:val="00C90430"/>
    <w:rsid w:val="00C97085"/>
    <w:rsid w:val="00CA40CF"/>
    <w:rsid w:val="00CB1C9A"/>
    <w:rsid w:val="00CC7FC9"/>
    <w:rsid w:val="00CD4134"/>
    <w:rsid w:val="00CE070D"/>
    <w:rsid w:val="00CE3F8D"/>
    <w:rsid w:val="00D04E79"/>
    <w:rsid w:val="00D14087"/>
    <w:rsid w:val="00D2712D"/>
    <w:rsid w:val="00D33AE0"/>
    <w:rsid w:val="00D44743"/>
    <w:rsid w:val="00D5630E"/>
    <w:rsid w:val="00D601FC"/>
    <w:rsid w:val="00D64532"/>
    <w:rsid w:val="00D70735"/>
    <w:rsid w:val="00D825E7"/>
    <w:rsid w:val="00D82DE6"/>
    <w:rsid w:val="00D94736"/>
    <w:rsid w:val="00D970F9"/>
    <w:rsid w:val="00D97EB4"/>
    <w:rsid w:val="00DB0B56"/>
    <w:rsid w:val="00DB3325"/>
    <w:rsid w:val="00DC1223"/>
    <w:rsid w:val="00DC37AA"/>
    <w:rsid w:val="00DC52CB"/>
    <w:rsid w:val="00DC5AC9"/>
    <w:rsid w:val="00DE6A44"/>
    <w:rsid w:val="00DF3250"/>
    <w:rsid w:val="00E11938"/>
    <w:rsid w:val="00E22C18"/>
    <w:rsid w:val="00E25638"/>
    <w:rsid w:val="00E27217"/>
    <w:rsid w:val="00E33B85"/>
    <w:rsid w:val="00E342BA"/>
    <w:rsid w:val="00E34DAF"/>
    <w:rsid w:val="00E35C5B"/>
    <w:rsid w:val="00E37663"/>
    <w:rsid w:val="00E443C5"/>
    <w:rsid w:val="00E60D64"/>
    <w:rsid w:val="00E61E63"/>
    <w:rsid w:val="00E67809"/>
    <w:rsid w:val="00E70EE6"/>
    <w:rsid w:val="00E7207A"/>
    <w:rsid w:val="00E8305F"/>
    <w:rsid w:val="00E8359E"/>
    <w:rsid w:val="00E83AC6"/>
    <w:rsid w:val="00E870AA"/>
    <w:rsid w:val="00E94581"/>
    <w:rsid w:val="00EA1120"/>
    <w:rsid w:val="00EA484F"/>
    <w:rsid w:val="00EA59EB"/>
    <w:rsid w:val="00ED7539"/>
    <w:rsid w:val="00EE1555"/>
    <w:rsid w:val="00EF1932"/>
    <w:rsid w:val="00EF5293"/>
    <w:rsid w:val="00EF7CC3"/>
    <w:rsid w:val="00F001AA"/>
    <w:rsid w:val="00F356BE"/>
    <w:rsid w:val="00F6212D"/>
    <w:rsid w:val="00F761A6"/>
    <w:rsid w:val="00F76DA2"/>
    <w:rsid w:val="00F84413"/>
    <w:rsid w:val="00F927DB"/>
    <w:rsid w:val="00F92A85"/>
    <w:rsid w:val="00FA7012"/>
    <w:rsid w:val="00FB3AF8"/>
    <w:rsid w:val="00FD05BD"/>
    <w:rsid w:val="00FD5CAD"/>
    <w:rsid w:val="00FE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CC9"/>
    <w:rPr>
      <w:sz w:val="18"/>
      <w:szCs w:val="18"/>
    </w:rPr>
  </w:style>
  <w:style w:type="paragraph" w:styleId="a4">
    <w:name w:val="footer"/>
    <w:basedOn w:val="a"/>
    <w:link w:val="Char0"/>
    <w:unhideWhenUsed/>
    <w:rsid w:val="003C0C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CC9"/>
    <w:rPr>
      <w:sz w:val="18"/>
      <w:szCs w:val="18"/>
    </w:rPr>
  </w:style>
  <w:style w:type="character" w:styleId="a5">
    <w:name w:val="page number"/>
    <w:basedOn w:val="a0"/>
    <w:rsid w:val="003C0CC9"/>
  </w:style>
  <w:style w:type="table" w:styleId="a6">
    <w:name w:val="Table Grid"/>
    <w:basedOn w:val="a1"/>
    <w:rsid w:val="003C0CC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5E94-65E4-4A71-86A7-B23FEEBA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</dc:creator>
  <cp:lastModifiedBy>张建利</cp:lastModifiedBy>
  <cp:revision>2</cp:revision>
  <dcterms:created xsi:type="dcterms:W3CDTF">2022-05-05T02:50:00Z</dcterms:created>
  <dcterms:modified xsi:type="dcterms:W3CDTF">2022-05-05T02:50:00Z</dcterms:modified>
</cp:coreProperties>
</file>